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CAD" w:rsidRPr="001D5D9A" w:rsidRDefault="00BB6CAD" w:rsidP="00BB6CAD">
      <w:pPr>
        <w:pStyle w:val="30"/>
        <w:shd w:val="clear" w:color="auto" w:fill="auto"/>
        <w:ind w:left="20"/>
        <w:rPr>
          <w:rFonts w:ascii="Times New Roman" w:hAnsi="Times New Roman" w:cs="Times New Roman"/>
        </w:rPr>
      </w:pPr>
      <w:r w:rsidRPr="001D5D9A">
        <w:rPr>
          <w:rFonts w:ascii="Times New Roman" w:hAnsi="Times New Roman" w:cs="Times New Roman"/>
        </w:rPr>
        <w:t>Программно-аппаратный комплекс</w:t>
      </w:r>
      <w:r w:rsidRPr="001D5D9A">
        <w:rPr>
          <w:rFonts w:ascii="Times New Roman" w:hAnsi="Times New Roman" w:cs="Times New Roman"/>
        </w:rPr>
        <w:br/>
        <w:t>«ЛИССИ-УЦ»</w:t>
      </w:r>
      <w:r w:rsidRPr="001D5D9A">
        <w:rPr>
          <w:rFonts w:ascii="Times New Roman" w:hAnsi="Times New Roman" w:cs="Times New Roman"/>
        </w:rPr>
        <w:br/>
      </w:r>
    </w:p>
    <w:p w:rsidR="00BB6CAD" w:rsidRPr="001D5D9A" w:rsidRDefault="00BB6CAD" w:rsidP="00BB6CAD">
      <w:pPr>
        <w:pStyle w:val="30"/>
        <w:shd w:val="clear" w:color="auto" w:fill="auto"/>
        <w:spacing w:after="344"/>
        <w:ind w:left="20"/>
        <w:rPr>
          <w:rFonts w:ascii="Times New Roman" w:hAnsi="Times New Roman" w:cs="Times New Roman"/>
        </w:rPr>
      </w:pPr>
      <w:r w:rsidRPr="001D5D9A">
        <w:rPr>
          <w:rFonts w:ascii="Times New Roman" w:hAnsi="Times New Roman" w:cs="Times New Roman"/>
        </w:rPr>
        <w:t>Руководство администратора</w:t>
      </w:r>
    </w:p>
    <w:p w:rsidR="00BB6CAD" w:rsidRPr="001D5D9A" w:rsidRDefault="00BB6CAD" w:rsidP="00BB6CAD">
      <w:pPr>
        <w:pStyle w:val="40"/>
        <w:shd w:val="clear" w:color="auto" w:fill="auto"/>
        <w:spacing w:before="0"/>
        <w:ind w:left="20"/>
        <w:rPr>
          <w:rFonts w:ascii="Times New Roman" w:hAnsi="Times New Roman" w:cs="Times New Roman"/>
        </w:rPr>
        <w:sectPr w:rsidR="00BB6CAD" w:rsidRPr="001D5D9A">
          <w:headerReference w:type="even" r:id="rId8"/>
          <w:footerReference w:type="even" r:id="rId9"/>
          <w:pgSz w:w="11900" w:h="16840"/>
          <w:pgMar w:top="3716" w:right="2873" w:bottom="3716" w:left="2902" w:header="0" w:footer="3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</w:rPr>
        <w:t>ООО «ЛИССИ-Софт»</w:t>
      </w:r>
      <w:r>
        <w:rPr>
          <w:rFonts w:ascii="Times New Roman" w:hAnsi="Times New Roman" w:cs="Times New Roman"/>
        </w:rPr>
        <w:br/>
      </w:r>
      <w:r w:rsidRPr="001D5D9A">
        <w:rPr>
          <w:rFonts w:ascii="Times New Roman" w:hAnsi="Times New Roman" w:cs="Times New Roman"/>
        </w:rPr>
        <w:t>__ января 201</w:t>
      </w:r>
      <w:r>
        <w:rPr>
          <w:rFonts w:ascii="Times New Roman" w:hAnsi="Times New Roman" w:cs="Times New Roman"/>
        </w:rPr>
        <w:t>8</w:t>
      </w:r>
      <w:r w:rsidRPr="001D5D9A">
        <w:rPr>
          <w:rFonts w:ascii="Times New Roman" w:hAnsi="Times New Roman" w:cs="Times New Roman"/>
        </w:rPr>
        <w:t xml:space="preserve"> г.</w:t>
      </w:r>
    </w:p>
    <w:bookmarkStart w:id="0" w:name="bookmark2" w:displacedByCustomXml="next"/>
    <w:bookmarkStart w:id="1" w:name="bookmark1" w:displacedByCustomXml="next"/>
    <w:sdt>
      <w:sdtPr>
        <w:id w:val="-1917781091"/>
        <w:docPartObj>
          <w:docPartGallery w:val="Table of Contents"/>
          <w:docPartUnique/>
        </w:docPartObj>
      </w:sdtPr>
      <w:sdtEnd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eastAsia="ru-RU" w:bidi="ru-RU"/>
        </w:rPr>
      </w:sdtEndPr>
      <w:sdtContent>
        <w:p w:rsidR="00F2784F" w:rsidRDefault="00F2784F">
          <w:pPr>
            <w:pStyle w:val="aa"/>
          </w:pPr>
          <w:r>
            <w:t>Оглавление</w:t>
          </w:r>
        </w:p>
        <w:p w:rsidR="0053426B" w:rsidRDefault="00F2784F">
          <w:pPr>
            <w:pStyle w:val="11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4406314" w:history="1">
            <w:r w:rsidR="0053426B" w:rsidRPr="00E26FB1">
              <w:rPr>
                <w:rStyle w:val="a9"/>
                <w:noProof/>
              </w:rPr>
              <w:t>Первичная настройка УЦ</w:t>
            </w:r>
            <w:r w:rsidR="0053426B">
              <w:rPr>
                <w:noProof/>
                <w:webHidden/>
              </w:rPr>
              <w:tab/>
            </w:r>
            <w:r w:rsidR="0053426B">
              <w:rPr>
                <w:noProof/>
                <w:webHidden/>
              </w:rPr>
              <w:fldChar w:fldCharType="begin"/>
            </w:r>
            <w:r w:rsidR="0053426B">
              <w:rPr>
                <w:noProof/>
                <w:webHidden/>
              </w:rPr>
              <w:instrText xml:space="preserve"> PAGEREF _Toc504406314 \h </w:instrText>
            </w:r>
            <w:r w:rsidR="0053426B">
              <w:rPr>
                <w:noProof/>
                <w:webHidden/>
              </w:rPr>
            </w:r>
            <w:r w:rsidR="0053426B">
              <w:rPr>
                <w:noProof/>
                <w:webHidden/>
              </w:rPr>
              <w:fldChar w:fldCharType="separate"/>
            </w:r>
            <w:r w:rsidR="0053426B">
              <w:rPr>
                <w:noProof/>
                <w:webHidden/>
              </w:rPr>
              <w:t>3</w:t>
            </w:r>
            <w:r w:rsidR="0053426B">
              <w:rPr>
                <w:noProof/>
                <w:webHidden/>
              </w:rPr>
              <w:fldChar w:fldCharType="end"/>
            </w:r>
          </w:hyperlink>
        </w:p>
        <w:p w:rsidR="0053426B" w:rsidRDefault="0053426B">
          <w:pPr>
            <w:pStyle w:val="23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04406315" w:history="1">
            <w:r w:rsidRPr="00E26FB1">
              <w:rPr>
                <w:rStyle w:val="a9"/>
                <w:rFonts w:ascii="Times New Roman" w:hAnsi="Times New Roman" w:cs="Times New Roman"/>
                <w:noProof/>
              </w:rPr>
              <w:t>Основные опции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_Toc504406315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26B" w:rsidRDefault="0053426B">
          <w:pPr>
            <w:pStyle w:val="23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04406316" w:history="1">
            <w:r w:rsidRPr="00E26FB1">
              <w:rPr>
                <w:rStyle w:val="a9"/>
                <w:rFonts w:ascii="Times New Roman" w:hAnsi="Times New Roman" w:cs="Times New Roman"/>
                <w:noProof/>
              </w:rPr>
              <w:t xml:space="preserve">Настройка </w:t>
            </w:r>
            <w:r w:rsidRPr="00E26FB1">
              <w:rPr>
                <w:rStyle w:val="a9"/>
                <w:rFonts w:ascii="Times New Roman" w:hAnsi="Times New Roman" w:cs="Times New Roman"/>
                <w:noProof/>
                <w:lang w:val="en-US" w:eastAsia="en-US" w:bidi="en-US"/>
              </w:rPr>
              <w:t>web</w:t>
            </w:r>
            <w:r w:rsidRPr="00E26FB1">
              <w:rPr>
                <w:rStyle w:val="a9"/>
                <w:rFonts w:ascii="Times New Roman" w:hAnsi="Times New Roman" w:cs="Times New Roman"/>
                <w:noProof/>
              </w:rPr>
              <w:t>-сервера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_Toc504406316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26B" w:rsidRDefault="0053426B">
          <w:pPr>
            <w:pStyle w:val="23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04406317" w:history="1">
            <w:r w:rsidRPr="00E26FB1">
              <w:rPr>
                <w:rStyle w:val="a9"/>
                <w:rFonts w:ascii="Times New Roman" w:hAnsi="Times New Roman" w:cs="Times New Roman"/>
                <w:noProof/>
                <w:lang w:val="en-US" w:eastAsia="en-US" w:bidi="en-US"/>
              </w:rPr>
              <w:t>Настройка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_Toc504406317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26B" w:rsidRDefault="0053426B">
          <w:pPr>
            <w:pStyle w:val="23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04406318" w:history="1">
            <w:r w:rsidRPr="00E26FB1">
              <w:rPr>
                <w:rStyle w:val="a9"/>
                <w:rFonts w:ascii="Times New Roman" w:hAnsi="Times New Roman" w:cs="Times New Roman"/>
                <w:noProof/>
                <w:lang w:val="en-US" w:eastAsia="en-US" w:bidi="en-US"/>
              </w:rPr>
              <w:t>Интерфейсы УЦ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_Toc504406318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26B" w:rsidRDefault="0053426B">
          <w:pPr>
            <w:pStyle w:val="23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04406319" w:history="1">
            <w:r w:rsidRPr="00E26FB1">
              <w:rPr>
                <w:rStyle w:val="a9"/>
                <w:rFonts w:ascii="Times New Roman" w:hAnsi="Times New Roman" w:cs="Times New Roman"/>
                <w:noProof/>
                <w:lang w:val="en-US" w:eastAsia="en-US" w:bidi="en-US"/>
              </w:rPr>
              <w:t>Ролевая система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_Toc504406319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26B" w:rsidRDefault="0053426B">
          <w:pPr>
            <w:pStyle w:val="23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04406320" w:history="1">
            <w:r w:rsidRPr="00E26FB1">
              <w:rPr>
                <w:rStyle w:val="a9"/>
                <w:rFonts w:ascii="Times New Roman" w:hAnsi="Times New Roman" w:cs="Times New Roman"/>
                <w:noProof/>
                <w:lang w:eastAsia="en-US" w:bidi="en-US"/>
              </w:rPr>
              <w:t>Создание корневого сертификата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_Toc504406320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26B" w:rsidRDefault="0053426B">
          <w:pPr>
            <w:pStyle w:val="23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04406321" w:history="1">
            <w:r w:rsidRPr="00E26FB1">
              <w:rPr>
                <w:rStyle w:val="a9"/>
                <w:rFonts w:ascii="Times New Roman" w:hAnsi="Times New Roman" w:cs="Times New Roman"/>
                <w:noProof/>
                <w:lang w:eastAsia="en-US" w:bidi="en-US"/>
              </w:rPr>
              <w:t>Выпуск сертификатов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_Toc504406321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26B" w:rsidRDefault="0053426B">
          <w:pPr>
            <w:pStyle w:val="23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04406322" w:history="1">
            <w:r w:rsidRPr="00E26FB1">
              <w:rPr>
                <w:rStyle w:val="a9"/>
                <w:rFonts w:ascii="Times New Roman" w:hAnsi="Times New Roman" w:cs="Times New Roman"/>
                <w:noProof/>
                <w:lang w:eastAsia="en-US" w:bidi="en-US"/>
              </w:rPr>
              <w:t>Отзыв сертификатов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_Toc504406322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26B" w:rsidRDefault="0053426B">
          <w:pPr>
            <w:pStyle w:val="23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04406323" w:history="1">
            <w:r w:rsidRPr="00E26FB1">
              <w:rPr>
                <w:rStyle w:val="a9"/>
                <w:rFonts w:ascii="Times New Roman" w:hAnsi="Times New Roman" w:cs="Times New Roman"/>
                <w:noProof/>
                <w:lang w:eastAsia="en-US" w:bidi="en-US"/>
              </w:rPr>
              <w:t>Автоматический выпуск и отзыв сертификатов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_Toc504406323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B00" w:rsidRDefault="00F2784F">
          <w:r>
            <w:fldChar w:fldCharType="end"/>
          </w:r>
        </w:p>
      </w:sdtContent>
    </w:sdt>
    <w:p w:rsidR="00713B00" w:rsidRDefault="00713B00" w:rsidP="00713B00"/>
    <w:p w:rsidR="00F2784F" w:rsidRPr="00713B00" w:rsidRDefault="00713B00" w:rsidP="00713B00">
      <w:pPr>
        <w:tabs>
          <w:tab w:val="left" w:pos="945"/>
        </w:tabs>
      </w:pPr>
      <w:r>
        <w:tab/>
      </w:r>
    </w:p>
    <w:p w:rsidR="00F2784F" w:rsidRDefault="00F2784F" w:rsidP="00BB6CAD">
      <w:pPr>
        <w:pStyle w:val="1"/>
        <w:rPr>
          <w:rFonts w:eastAsia="Arial Unicode MS"/>
          <w:lang w:val="en-US"/>
        </w:rPr>
      </w:pPr>
    </w:p>
    <w:p w:rsidR="00F2784F" w:rsidRDefault="00F2784F" w:rsidP="00BB6CAD">
      <w:pPr>
        <w:pStyle w:val="1"/>
        <w:rPr>
          <w:rFonts w:eastAsia="Arial Unicode MS"/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713B00" w:rsidRDefault="00713B00" w:rsidP="00713B00">
      <w:pPr>
        <w:rPr>
          <w:lang w:val="en-US"/>
        </w:rPr>
      </w:pPr>
    </w:p>
    <w:p w:rsidR="00BB6CAD" w:rsidRDefault="00BB6CAD" w:rsidP="00BB6CAD">
      <w:pPr>
        <w:pStyle w:val="1"/>
        <w:rPr>
          <w:rFonts w:eastAsia="Arial Unicode MS"/>
        </w:rPr>
      </w:pPr>
      <w:bookmarkStart w:id="2" w:name="_Toc504406314"/>
      <w:r w:rsidRPr="001D5D9A">
        <w:rPr>
          <w:rFonts w:eastAsia="Arial Unicode MS"/>
        </w:rPr>
        <w:t>Первичная настройка УЦ</w:t>
      </w:r>
      <w:bookmarkEnd w:id="1"/>
      <w:bookmarkEnd w:id="0"/>
      <w:bookmarkEnd w:id="2"/>
    </w:p>
    <w:p w:rsidR="00BB6CAD" w:rsidRPr="001D5D9A" w:rsidRDefault="00BB6CAD" w:rsidP="00BB6CAD"/>
    <w:p w:rsidR="00BB6CAD" w:rsidRPr="00263FE5" w:rsidRDefault="00BB6CAD" w:rsidP="00BB6CAD">
      <w:pPr>
        <w:pStyle w:val="22"/>
        <w:shd w:val="clear" w:color="auto" w:fill="auto"/>
        <w:spacing w:before="0" w:line="360" w:lineRule="auto"/>
        <w:ind w:right="1298" w:firstLine="261"/>
        <w:rPr>
          <w:rFonts w:ascii="Times New Roman" w:hAnsi="Times New Roman" w:cs="Times New Roman"/>
          <w:sz w:val="24"/>
          <w:szCs w:val="24"/>
        </w:rPr>
      </w:pPr>
      <w:r w:rsidRPr="00263FE5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config</w:t>
      </w:r>
      <w:r w:rsidRPr="00263FE5">
        <w:rPr>
          <w:rStyle w:val="210pt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.</w:t>
      </w:r>
      <w:r w:rsidRPr="00263FE5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xml</w:t>
      </w:r>
      <w:r w:rsidRPr="00263FE5"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Pr="00263FE5">
        <w:rPr>
          <w:rFonts w:ascii="Times New Roman" w:hAnsi="Times New Roman" w:cs="Times New Roman"/>
          <w:sz w:val="24"/>
          <w:szCs w:val="24"/>
        </w:rPr>
        <w:t>центральным конфигурационным файлом УЦ. Он представляет собой набор тэгов, со следующей структурой:</w:t>
      </w:r>
    </w:p>
    <w:p w:rsidR="00BB6CAD" w:rsidRPr="00263FE5" w:rsidRDefault="00BB6CAD" w:rsidP="00F2784F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</w:pPr>
      <w:bookmarkStart w:id="3" w:name="bookmark3"/>
      <w:r w:rsidRPr="00263FE5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&lt;</w:t>
      </w:r>
      <w:r w:rsidRPr="00F2784F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option</w:t>
      </w:r>
      <w:r w:rsidRPr="00263FE5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&gt;</w:t>
      </w:r>
      <w:bookmarkEnd w:id="3"/>
    </w:p>
    <w:p w:rsidR="00BB6CAD" w:rsidRPr="00263FE5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</w:pPr>
      <w:r w:rsidRPr="00263FE5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&lt;name&gt;название параметра&lt;/</w:t>
      </w:r>
      <w:r w:rsidRPr="00F2784F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name</w:t>
      </w:r>
      <w:r w:rsidRPr="00263FE5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&gt;</w:t>
      </w:r>
    </w:p>
    <w:p w:rsidR="00BB6CAD" w:rsidRPr="00263FE5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</w:pPr>
      <w:r w:rsidRPr="00263FE5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&lt;</w:t>
      </w:r>
      <w:r w:rsidRPr="00F2784F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value</w:t>
      </w:r>
      <w:r w:rsidRPr="00263FE5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&gt;значение параметра&lt;/value&gt;</w:t>
      </w:r>
    </w:p>
    <w:p w:rsidR="00BB6CAD" w:rsidRDefault="00BB6CAD" w:rsidP="00F2784F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r w:rsidRPr="00263FE5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&lt;/</w:t>
      </w:r>
      <w:r w:rsidRPr="00F2784F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option</w:t>
      </w:r>
      <w:r w:rsidRPr="00263FE5">
        <w:rPr>
          <w:rFonts w:ascii="Times New Roman" w:hAnsi="Times New Roman" w:cs="Times New Roman"/>
          <w:b/>
          <w:sz w:val="24"/>
          <w:szCs w:val="24"/>
          <w:lang w:val="ru-RU" w:eastAsia="ru-RU" w:bidi="ru-RU"/>
        </w:rPr>
        <w:t>&gt;</w:t>
      </w:r>
    </w:p>
    <w:p w:rsidR="00F2784F" w:rsidRPr="00F2784F" w:rsidRDefault="00F2784F" w:rsidP="00F2784F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</w:p>
    <w:p w:rsidR="00BB6CAD" w:rsidRDefault="00BB6CAD" w:rsidP="00BB6CAD">
      <w:pPr>
        <w:pStyle w:val="22"/>
        <w:shd w:val="clear" w:color="auto" w:fill="auto"/>
        <w:spacing w:before="0" w:after="367" w:line="269" w:lineRule="exact"/>
        <w:ind w:right="1000" w:firstLine="26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Настройка файла конфигурации config.xml осуществляется через WEB интерфейс ЦР в разделе </w:t>
      </w:r>
      <w:r w:rsidRPr="00D30666">
        <w:rPr>
          <w:rFonts w:ascii="Times New Roman" w:hAnsi="Times New Roman" w:cs="Times New Roman"/>
        </w:rPr>
        <w:t xml:space="preserve"> Общие-&gt;Настройка </w:t>
      </w:r>
      <w:r>
        <w:rPr>
          <w:rFonts w:ascii="Times New Roman" w:hAnsi="Times New Roman" w:cs="Times New Roman"/>
        </w:rPr>
        <w:t xml:space="preserve">ПАК ЛИССИ-УЦ 2.0 и через WEB интерфейс ЦС в разделе  </w:t>
      </w:r>
      <w:r w:rsidRPr="00D30666">
        <w:rPr>
          <w:rFonts w:ascii="Times New Roman" w:hAnsi="Times New Roman" w:cs="Times New Roman"/>
          <w:color w:val="000000"/>
        </w:rPr>
        <w:t>Инициализация и конфигурирование ИОК</w:t>
      </w:r>
      <w:r w:rsidRPr="00D30666">
        <w:rPr>
          <w:rFonts w:ascii="Times New Roman" w:hAnsi="Times New Roman" w:cs="Times New Roman"/>
        </w:rPr>
        <w:t xml:space="preserve">-&gt;Настройка </w:t>
      </w:r>
      <w:r>
        <w:rPr>
          <w:rFonts w:ascii="Times New Roman" w:hAnsi="Times New Roman" w:cs="Times New Roman"/>
        </w:rPr>
        <w:t>ПАК ЛИССИ-УЦ 2.0.</w:t>
      </w:r>
    </w:p>
    <w:p w:rsidR="00BB6CAD" w:rsidRPr="00263FE5" w:rsidRDefault="00BB6CAD" w:rsidP="00BB6CAD">
      <w:pPr>
        <w:pStyle w:val="22"/>
        <w:shd w:val="clear" w:color="auto" w:fill="auto"/>
        <w:spacing w:before="0" w:after="367" w:line="360" w:lineRule="auto"/>
        <w:ind w:right="998" w:firstLine="26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874395</wp:posOffset>
            </wp:positionV>
            <wp:extent cx="6496050" cy="4086225"/>
            <wp:effectExtent l="19050" t="0" r="0" b="0"/>
            <wp:wrapSquare wrapText="bothSides"/>
            <wp:docPr id="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FE5">
        <w:rPr>
          <w:rFonts w:ascii="Times New Roman" w:hAnsi="Times New Roman" w:cs="Times New Roman"/>
          <w:sz w:val="24"/>
          <w:szCs w:val="24"/>
        </w:rPr>
        <w:t xml:space="preserve">В следующих разделах описаны основные параметры </w:t>
      </w:r>
      <w:r w:rsidRPr="00263FE5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config</w:t>
      </w:r>
      <w:r w:rsidRPr="00263FE5">
        <w:rPr>
          <w:rStyle w:val="210pt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.</w:t>
      </w:r>
      <w:r w:rsidRPr="00263FE5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xml</w:t>
      </w:r>
      <w:r w:rsidRPr="00263FE5"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Pr="00263FE5">
        <w:rPr>
          <w:rFonts w:ascii="Times New Roman" w:hAnsi="Times New Roman" w:cs="Times New Roman"/>
          <w:sz w:val="24"/>
          <w:szCs w:val="24"/>
        </w:rPr>
        <w:t>служебные параметры, не охваченные руководством, менять не следует.</w:t>
      </w:r>
    </w:p>
    <w:p w:rsidR="00BB6CAD" w:rsidRDefault="00BB6CAD" w:rsidP="00BB6CAD">
      <w:pPr>
        <w:pStyle w:val="22"/>
        <w:shd w:val="clear" w:color="auto" w:fill="auto"/>
        <w:spacing w:before="0" w:after="367" w:line="360" w:lineRule="auto"/>
        <w:ind w:right="998" w:firstLine="261"/>
        <w:jc w:val="left"/>
        <w:rPr>
          <w:rFonts w:ascii="Times New Roman" w:hAnsi="Times New Roman" w:cs="Times New Roman"/>
        </w:rPr>
      </w:pPr>
    </w:p>
    <w:p w:rsidR="00BB6CAD" w:rsidRPr="00007B3D" w:rsidRDefault="00BB6CAD" w:rsidP="00BB6CAD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504406315"/>
      <w:r w:rsidRPr="00007B3D">
        <w:rPr>
          <w:rFonts w:ascii="Times New Roman" w:hAnsi="Times New Roman" w:cs="Times New Roman"/>
          <w:sz w:val="28"/>
          <w:szCs w:val="28"/>
        </w:rPr>
        <w:t>Основные опции</w:t>
      </w:r>
      <w:bookmarkEnd w:id="4"/>
    </w:p>
    <w:p w:rsidR="00BB6CAD" w:rsidRPr="00BB6CAD" w:rsidRDefault="00BB6CAD" w:rsidP="00BB6CAD"/>
    <w:p w:rsidR="00BB6CAD" w:rsidRPr="00BB6CAD" w:rsidRDefault="00BB6CAD" w:rsidP="00BB6CAD">
      <w:pPr>
        <w:pStyle w:val="22"/>
        <w:shd w:val="clear" w:color="auto" w:fill="auto"/>
        <w:spacing w:before="0" w:after="0" w:line="269" w:lineRule="exact"/>
        <w:ind w:firstLine="260"/>
        <w:jc w:val="left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 xml:space="preserve">Секция </w:t>
      </w:r>
      <w:r w:rsidRPr="00BB6CAD">
        <w:rPr>
          <w:rFonts w:ascii="Times New Roman" w:hAnsi="Times New Roman" w:cs="Times New Roman"/>
          <w:sz w:val="24"/>
          <w:szCs w:val="24"/>
          <w:lang w:bidi="en-US"/>
        </w:rPr>
        <w:t>“</w:t>
      </w:r>
      <w:r w:rsidRPr="00BB6CAD">
        <w:rPr>
          <w:rFonts w:ascii="Times New Roman" w:hAnsi="Times New Roman" w:cs="Times New Roman"/>
          <w:sz w:val="24"/>
          <w:szCs w:val="24"/>
          <w:lang w:val="en-US" w:bidi="en-US"/>
        </w:rPr>
        <w:t>general</w:t>
      </w:r>
      <w:r w:rsidRPr="00BB6CAD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en-US" w:bidi="en-US"/>
        </w:rPr>
        <w:t>options</w:t>
      </w:r>
      <w:r w:rsidRPr="00BB6CAD">
        <w:rPr>
          <w:rFonts w:ascii="Times New Roman" w:hAnsi="Times New Roman" w:cs="Times New Roman"/>
          <w:sz w:val="24"/>
          <w:szCs w:val="24"/>
          <w:lang w:bidi="en-US"/>
        </w:rPr>
        <w:t>”.</w:t>
      </w:r>
    </w:p>
    <w:p w:rsidR="00BB6CAD" w:rsidRPr="00BB6CAD" w:rsidRDefault="00BB6CAD" w:rsidP="00BB6CAD">
      <w:pPr>
        <w:pStyle w:val="22"/>
        <w:shd w:val="clear" w:color="auto" w:fill="auto"/>
        <w:spacing w:before="0" w:after="178" w:line="269" w:lineRule="exact"/>
        <w:ind w:right="1000" w:firstLine="260"/>
        <w:jc w:val="left"/>
        <w:rPr>
          <w:rFonts w:ascii="Times New Roman" w:hAnsi="Times New Roman" w:cs="Times New Roman"/>
          <w:sz w:val="24"/>
          <w:szCs w:val="24"/>
        </w:rPr>
      </w:pP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default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_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language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 xml:space="preserve">задает язык локализации УЦ </w:t>
      </w:r>
      <w:r w:rsidRPr="00BB6CAD">
        <w:rPr>
          <w:rFonts w:ascii="Times New Roman" w:hAnsi="Times New Roman" w:cs="Times New Roman"/>
          <w:sz w:val="24"/>
          <w:szCs w:val="24"/>
          <w:lang w:bidi="en-US"/>
        </w:rPr>
        <w:t>(</w:t>
      </w:r>
      <w:r w:rsidRPr="00BB6CAD">
        <w:rPr>
          <w:rFonts w:ascii="Times New Roman" w:hAnsi="Times New Roman" w:cs="Times New Roman"/>
          <w:sz w:val="24"/>
          <w:szCs w:val="24"/>
          <w:lang w:val="en-US" w:bidi="en-US"/>
        </w:rPr>
        <w:t>ru</w:t>
      </w:r>
      <w:r w:rsidRPr="00BB6CAD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 xml:space="preserve">или </w:t>
      </w:r>
      <w:r w:rsidRPr="00BB6CAD">
        <w:rPr>
          <w:rFonts w:ascii="Times New Roman" w:hAnsi="Times New Roman" w:cs="Times New Roman"/>
          <w:sz w:val="24"/>
          <w:szCs w:val="24"/>
          <w:lang w:val="en-US" w:bidi="en-US"/>
        </w:rPr>
        <w:t>en</w:t>
      </w:r>
      <w:r w:rsidRPr="00BB6CAD">
        <w:rPr>
          <w:rFonts w:ascii="Times New Roman" w:hAnsi="Times New Roman" w:cs="Times New Roman"/>
          <w:sz w:val="24"/>
          <w:szCs w:val="24"/>
          <w:lang w:bidi="en-US"/>
        </w:rPr>
        <w:t xml:space="preserve">), </w:t>
      </w:r>
      <w:r w:rsidRPr="00BB6CAD">
        <w:rPr>
          <w:rFonts w:ascii="Times New Roman" w:hAnsi="Times New Roman" w:cs="Times New Roman"/>
          <w:sz w:val="24"/>
          <w:szCs w:val="24"/>
        </w:rPr>
        <w:t xml:space="preserve">формирует первую часть идентификатора языка 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ru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_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RU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.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UTF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-8</w:t>
      </w:r>
      <w:r w:rsidRPr="00BB6CAD"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BB6CAD" w:rsidRPr="00BB6CAD" w:rsidRDefault="00BB6CAD" w:rsidP="00713B00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bookmarkStart w:id="5" w:name="bookmark6"/>
      <w:r w:rsidRPr="00BB6CAD">
        <w:rPr>
          <w:rFonts w:ascii="Times New Roman" w:hAnsi="Times New Roman" w:cs="Times New Roman"/>
          <w:sz w:val="24"/>
          <w:szCs w:val="24"/>
        </w:rPr>
        <w:lastRenderedPageBreak/>
        <w:t>&lt;option&gt;</w:t>
      </w:r>
      <w:bookmarkEnd w:id="5"/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&lt;name&gt;default_language&lt;/name&gt;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&lt;value&gt;ru&lt;/value&gt;</w:t>
      </w:r>
    </w:p>
    <w:p w:rsidR="00BB6CAD" w:rsidRDefault="00BB6CAD" w:rsidP="00713B00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&lt;/option&gt;</w:t>
      </w:r>
    </w:p>
    <w:p w:rsidR="00713B00" w:rsidRPr="00BB6CAD" w:rsidRDefault="00713B00" w:rsidP="00713B00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</w:p>
    <w:p w:rsidR="00BB6CAD" w:rsidRPr="00BB6CAD" w:rsidRDefault="00BB6CAD" w:rsidP="00BB6CAD">
      <w:pPr>
        <w:pStyle w:val="22"/>
        <w:shd w:val="clear" w:color="auto" w:fill="auto"/>
        <w:spacing w:before="0" w:after="176" w:line="266" w:lineRule="exact"/>
        <w:ind w:right="1000" w:firstLine="26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default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_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charset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>задает кодировку страниц веб-интерфейса УЦ, формирует последнюю часть</w:t>
      </w:r>
      <w:r w:rsidRPr="00BB6C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>идентификатора</w:t>
      </w:r>
      <w:r w:rsidRPr="00BB6C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>языка</w:t>
      </w:r>
      <w:r w:rsidRPr="00BB6C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B6CAD">
        <w:rPr>
          <w:rStyle w:val="210pt"/>
          <w:rFonts w:ascii="Times New Roman" w:hAnsi="Times New Roman" w:cs="Times New Roman"/>
          <w:b w:val="0"/>
          <w:bCs w:val="0"/>
          <w:sz w:val="24"/>
          <w:szCs w:val="24"/>
        </w:rPr>
        <w:t>ru_RU.UTF-8</w:t>
      </w:r>
      <w:r w:rsidRPr="00BB6CAD">
        <w:rPr>
          <w:rFonts w:ascii="Times New Roman" w:hAnsi="Times New Roman" w:cs="Times New Roman"/>
          <w:sz w:val="24"/>
          <w:szCs w:val="24"/>
          <w:lang w:val="en-US" w:bidi="en-US"/>
        </w:rPr>
        <w:t>.</w:t>
      </w:r>
    </w:p>
    <w:p w:rsidR="00BB6CAD" w:rsidRPr="00BB6CAD" w:rsidRDefault="00BB6CAD" w:rsidP="00713B00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bookmarkStart w:id="6" w:name="bookmark7"/>
      <w:r w:rsidRPr="00BB6CAD">
        <w:rPr>
          <w:rFonts w:ascii="Times New Roman" w:hAnsi="Times New Roman" w:cs="Times New Roman"/>
          <w:sz w:val="24"/>
          <w:szCs w:val="24"/>
        </w:rPr>
        <w:t>&lt;option&gt;</w:t>
      </w:r>
      <w:bookmarkEnd w:id="6"/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&lt;name&gt;default_charset&lt;/name&gt;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&lt;value&gt;UTF-8&lt;/value&gt;</w:t>
      </w:r>
    </w:p>
    <w:p w:rsidR="00BB6CAD" w:rsidRPr="00713B00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&lt;/option&gt;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B6CAD" w:rsidRPr="00BB6CAD" w:rsidRDefault="00BB6CAD" w:rsidP="00BB6CAD">
      <w:pPr>
        <w:pStyle w:val="50"/>
        <w:shd w:val="clear" w:color="auto" w:fill="auto"/>
        <w:spacing w:after="178" w:line="269" w:lineRule="exact"/>
        <w:ind w:right="130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6CAD">
        <w:rPr>
          <w:rFonts w:ascii="Times New Roman" w:hAnsi="Times New Roman" w:cs="Times New Roman"/>
          <w:sz w:val="24"/>
          <w:szCs w:val="24"/>
        </w:rPr>
        <w:t>organization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задает название организации, которой принадлежит УЦ, и опреде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softHyphen/>
        <w:t xml:space="preserve">ляет параметр </w:t>
      </w:r>
      <w:r w:rsidRPr="00BB6CAD">
        <w:rPr>
          <w:rFonts w:ascii="Times New Roman" w:hAnsi="Times New Roman" w:cs="Times New Roman"/>
          <w:sz w:val="24"/>
          <w:szCs w:val="24"/>
        </w:rPr>
        <w:t>O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в </w:t>
      </w:r>
      <w:r w:rsidRPr="00BB6CAD">
        <w:rPr>
          <w:rFonts w:ascii="Times New Roman" w:hAnsi="Times New Roman" w:cs="Times New Roman"/>
          <w:sz w:val="24"/>
          <w:szCs w:val="24"/>
        </w:rPr>
        <w:t>Distinguish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>Name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BB6CAD">
        <w:rPr>
          <w:rFonts w:ascii="Times New Roman" w:hAnsi="Times New Roman" w:cs="Times New Roman"/>
          <w:sz w:val="24"/>
          <w:szCs w:val="24"/>
        </w:rPr>
        <w:t>DN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корневого сертификата.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&lt;option&gt;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&lt;name&gt;organization&lt;/name&gt;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&lt;</w:t>
      </w:r>
      <w:r w:rsidRPr="00BB6CAD">
        <w:rPr>
          <w:rFonts w:ascii="Times New Roman" w:hAnsi="Times New Roman" w:cs="Times New Roman"/>
          <w:sz w:val="24"/>
          <w:szCs w:val="24"/>
        </w:rPr>
        <w:t xml:space="preserve"> value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&gt;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Ваша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организация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&lt;/value&gt;</w:t>
      </w:r>
    </w:p>
    <w:p w:rsidR="00BB6CAD" w:rsidRPr="00BB6CAD" w:rsidRDefault="00BB6CAD" w:rsidP="00BB6CAD">
      <w:pPr>
        <w:pStyle w:val="50"/>
        <w:shd w:val="clear" w:color="auto" w:fill="auto"/>
        <w:spacing w:after="482"/>
        <w:ind w:left="5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B6CAD">
        <w:rPr>
          <w:rFonts w:ascii="Times New Roman" w:hAnsi="Times New Roman" w:cs="Times New Roman"/>
          <w:sz w:val="24"/>
          <w:szCs w:val="24"/>
          <w:lang w:val="ru-RU"/>
        </w:rPr>
        <w:t>&lt;/</w:t>
      </w:r>
      <w:r w:rsidRPr="00BB6CAD">
        <w:rPr>
          <w:rFonts w:ascii="Times New Roman" w:hAnsi="Times New Roman" w:cs="Times New Roman"/>
          <w:sz w:val="24"/>
          <w:szCs w:val="24"/>
        </w:rPr>
        <w:t>option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&gt;</w:t>
      </w:r>
    </w:p>
    <w:p w:rsidR="00BB6CAD" w:rsidRPr="00BB6CAD" w:rsidRDefault="00BB6CAD" w:rsidP="00BB6CAD">
      <w:pPr>
        <w:pStyle w:val="50"/>
        <w:shd w:val="clear" w:color="auto" w:fill="auto"/>
        <w:spacing w:after="178" w:line="269" w:lineRule="exact"/>
        <w:ind w:right="130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6CAD">
        <w:rPr>
          <w:rFonts w:ascii="Times New Roman" w:hAnsi="Times New Roman" w:cs="Times New Roman"/>
          <w:sz w:val="24"/>
          <w:szCs w:val="24"/>
        </w:rPr>
        <w:t>ca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B6CAD">
        <w:rPr>
          <w:rFonts w:ascii="Times New Roman" w:hAnsi="Times New Roman" w:cs="Times New Roman"/>
          <w:sz w:val="24"/>
          <w:szCs w:val="24"/>
        </w:rPr>
        <w:t>organization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задает подразделение выше обозначенной организации и определяет параметр </w:t>
      </w:r>
      <w:r w:rsidRPr="00BB6CAD">
        <w:rPr>
          <w:rFonts w:ascii="Times New Roman" w:hAnsi="Times New Roman" w:cs="Times New Roman"/>
          <w:sz w:val="24"/>
          <w:szCs w:val="24"/>
        </w:rPr>
        <w:t>OU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в </w:t>
      </w:r>
      <w:r w:rsidRPr="00BB6CAD">
        <w:rPr>
          <w:rFonts w:ascii="Times New Roman" w:hAnsi="Times New Roman" w:cs="Times New Roman"/>
          <w:sz w:val="24"/>
          <w:szCs w:val="24"/>
        </w:rPr>
        <w:t>Distinguish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>Name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BB6CAD">
        <w:rPr>
          <w:rFonts w:ascii="Times New Roman" w:hAnsi="Times New Roman" w:cs="Times New Roman"/>
          <w:sz w:val="24"/>
          <w:szCs w:val="24"/>
        </w:rPr>
        <w:t>DN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корневого сертификата.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&lt;option&gt;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&lt;name&gt;ca_organization&lt;/name&gt;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&lt;va</w:t>
      </w:r>
      <w:r>
        <w:rPr>
          <w:rFonts w:ascii="Times New Roman" w:hAnsi="Times New Roman" w:cs="Times New Roman"/>
          <w:sz w:val="24"/>
          <w:szCs w:val="24"/>
          <w:lang w:val="ru-RU"/>
        </w:rPr>
        <w:t>l</w:t>
      </w:r>
      <w:r w:rsidRPr="00BB6CAD">
        <w:rPr>
          <w:rFonts w:ascii="Times New Roman" w:hAnsi="Times New Roman" w:cs="Times New Roman"/>
          <w:sz w:val="24"/>
          <w:szCs w:val="24"/>
        </w:rPr>
        <w:t>ue&gt;</w:t>
      </w:r>
      <w:r>
        <w:rPr>
          <w:rFonts w:ascii="Times New Roman" w:hAnsi="Times New Roman" w:cs="Times New Roman"/>
          <w:sz w:val="24"/>
          <w:szCs w:val="24"/>
        </w:rPr>
        <w:t>Удостоверяющий центр</w:t>
      </w:r>
      <w:r w:rsidRPr="00BB6CAD">
        <w:rPr>
          <w:rFonts w:ascii="Times New Roman" w:hAnsi="Times New Roman" w:cs="Times New Roman"/>
          <w:sz w:val="24"/>
          <w:szCs w:val="24"/>
        </w:rPr>
        <w:t>&lt;/va1ue&gt;</w:t>
      </w:r>
    </w:p>
    <w:p w:rsidR="00BB6CAD" w:rsidRPr="00BB6CAD" w:rsidRDefault="00BB6CAD" w:rsidP="00BB6CAD">
      <w:pPr>
        <w:pStyle w:val="50"/>
        <w:shd w:val="clear" w:color="auto" w:fill="auto"/>
        <w:spacing w:after="482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&lt;/option&gt;</w:t>
      </w:r>
    </w:p>
    <w:p w:rsidR="00BB6CAD" w:rsidRPr="00BB6CAD" w:rsidRDefault="00BB6CAD" w:rsidP="00BB6CAD">
      <w:pPr>
        <w:pStyle w:val="50"/>
        <w:shd w:val="clear" w:color="auto" w:fill="auto"/>
        <w:spacing w:after="180" w:line="269" w:lineRule="exact"/>
        <w:ind w:right="1300" w:firstLine="260"/>
        <w:jc w:val="both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 xml:space="preserve">ca_state 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(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область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)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указывает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на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расположение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УЦ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и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определяет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параметр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 xml:space="preserve">ST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в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 xml:space="preserve">Distinguish Name (DN)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корневого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сертификата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&lt;option&gt;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&lt;name&gt;ca_state&lt;/name&gt;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&lt;va1ue&gt;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Обл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a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сть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&lt;/va1ue&gt;</w:t>
      </w:r>
    </w:p>
    <w:p w:rsidR="00BB6CAD" w:rsidRPr="00BB6CAD" w:rsidRDefault="00BB6CAD" w:rsidP="00BB6CAD">
      <w:pPr>
        <w:pStyle w:val="50"/>
        <w:shd w:val="clear" w:color="auto" w:fill="auto"/>
        <w:spacing w:after="480"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&lt;/option&gt;</w:t>
      </w:r>
    </w:p>
    <w:p w:rsidR="00BB6CAD" w:rsidRPr="00BB6CAD" w:rsidRDefault="00BB6CAD" w:rsidP="00BB6CAD">
      <w:pPr>
        <w:pStyle w:val="50"/>
        <w:shd w:val="clear" w:color="auto" w:fill="auto"/>
        <w:spacing w:after="178" w:line="269" w:lineRule="exact"/>
        <w:ind w:right="1300" w:firstLine="260"/>
        <w:jc w:val="both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 xml:space="preserve">ca_locality 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(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город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)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указывает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на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расположение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УЦ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и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определяет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параметр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 xml:space="preserve">L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в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 xml:space="preserve">Distinguish Name (DN)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корневого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сертификата</w:t>
      </w:r>
      <w:r w:rsidRPr="00BB6CAD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&lt;option&gt;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&lt;name&gt;ca_locality&lt;/name&gt;</w:t>
      </w:r>
    </w:p>
    <w:p w:rsidR="00BB6CAD" w:rsidRPr="00BB6CAD" w:rsidRDefault="00BB6CAD" w:rsidP="00BB6CAD">
      <w:pPr>
        <w:pStyle w:val="50"/>
        <w:shd w:val="clear" w:color="auto" w:fill="auto"/>
        <w:ind w:left="5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&lt;va1ue&gt;Город&lt;/va1ue&gt;</w:t>
      </w:r>
    </w:p>
    <w:p w:rsidR="00BB6CAD" w:rsidRPr="00BB6CAD" w:rsidRDefault="00BB6CAD" w:rsidP="00BB6CAD">
      <w:pPr>
        <w:pStyle w:val="50"/>
        <w:shd w:val="clear" w:color="auto" w:fill="auto"/>
        <w:spacing w:after="482"/>
        <w:ind w:left="5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B6CAD">
        <w:rPr>
          <w:rFonts w:ascii="Times New Roman" w:hAnsi="Times New Roman" w:cs="Times New Roman"/>
          <w:sz w:val="24"/>
          <w:szCs w:val="24"/>
          <w:lang w:val="ru-RU"/>
        </w:rPr>
        <w:t>&lt;/</w:t>
      </w:r>
      <w:r w:rsidRPr="00BB6CAD">
        <w:rPr>
          <w:rFonts w:ascii="Times New Roman" w:hAnsi="Times New Roman" w:cs="Times New Roman"/>
          <w:sz w:val="24"/>
          <w:szCs w:val="24"/>
        </w:rPr>
        <w:t>option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&gt;</w:t>
      </w:r>
    </w:p>
    <w:p w:rsidR="00BB6CAD" w:rsidRPr="00BB6CAD" w:rsidRDefault="00BB6CAD" w:rsidP="00BB6CAD">
      <w:pPr>
        <w:pStyle w:val="50"/>
        <w:shd w:val="clear" w:color="auto" w:fill="auto"/>
        <w:spacing w:after="180" w:line="269" w:lineRule="exact"/>
        <w:ind w:right="130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6CAD">
        <w:rPr>
          <w:rFonts w:ascii="Times New Roman" w:hAnsi="Times New Roman" w:cs="Times New Roman"/>
          <w:sz w:val="24"/>
          <w:szCs w:val="24"/>
        </w:rPr>
        <w:t>ca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B6CAD">
        <w:rPr>
          <w:rFonts w:ascii="Times New Roman" w:hAnsi="Times New Roman" w:cs="Times New Roman"/>
          <w:sz w:val="24"/>
          <w:szCs w:val="24"/>
        </w:rPr>
        <w:t>country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представляет собой двухбуквенный код страны по стандарту </w:t>
      </w:r>
      <w:r w:rsidRPr="00BB6CAD">
        <w:rPr>
          <w:rFonts w:ascii="Times New Roman" w:hAnsi="Times New Roman" w:cs="Times New Roman"/>
          <w:sz w:val="24"/>
          <w:szCs w:val="24"/>
        </w:rPr>
        <w:t>ISO</w:t>
      </w:r>
      <w:r w:rsidR="00970827" w:rsidRPr="0097082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3166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softHyphen/>
        <w:t xml:space="preserve">1, формирует среднюю часть идентификатора языка </w:t>
      </w:r>
      <w:r w:rsidRPr="00BB6CAD">
        <w:rPr>
          <w:rFonts w:ascii="Times New Roman" w:hAnsi="Times New Roman" w:cs="Times New Roman"/>
          <w:sz w:val="24"/>
          <w:szCs w:val="24"/>
        </w:rPr>
        <w:t>ru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B6CAD">
        <w:rPr>
          <w:rFonts w:ascii="Times New Roman" w:hAnsi="Times New Roman" w:cs="Times New Roman"/>
          <w:sz w:val="24"/>
          <w:szCs w:val="24"/>
        </w:rPr>
        <w:t>RU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B6CAD">
        <w:rPr>
          <w:rFonts w:ascii="Times New Roman" w:hAnsi="Times New Roman" w:cs="Times New Roman"/>
          <w:sz w:val="24"/>
          <w:szCs w:val="24"/>
        </w:rPr>
        <w:t>UTF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-8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и определяет па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softHyphen/>
        <w:t xml:space="preserve">раметр </w:t>
      </w:r>
      <w:r w:rsidRPr="00BB6CAD">
        <w:rPr>
          <w:rFonts w:ascii="Times New Roman" w:hAnsi="Times New Roman" w:cs="Times New Roman"/>
          <w:sz w:val="24"/>
          <w:szCs w:val="24"/>
        </w:rPr>
        <w:t>L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в </w:t>
      </w:r>
      <w:r w:rsidRPr="00BB6CAD">
        <w:rPr>
          <w:rFonts w:ascii="Times New Roman" w:hAnsi="Times New Roman" w:cs="Times New Roman"/>
          <w:sz w:val="24"/>
          <w:szCs w:val="24"/>
        </w:rPr>
        <w:t>Distinguish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6CAD">
        <w:rPr>
          <w:rFonts w:ascii="Times New Roman" w:hAnsi="Times New Roman" w:cs="Times New Roman"/>
          <w:sz w:val="24"/>
          <w:szCs w:val="24"/>
        </w:rPr>
        <w:t>Name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BB6CAD">
        <w:rPr>
          <w:rFonts w:ascii="Times New Roman" w:hAnsi="Times New Roman" w:cs="Times New Roman"/>
          <w:sz w:val="24"/>
          <w:szCs w:val="24"/>
        </w:rPr>
        <w:t>DN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BB6CAD">
        <w:rPr>
          <w:rFonts w:ascii="Times New Roman" w:hAnsi="Times New Roman" w:cs="Times New Roman"/>
          <w:sz w:val="24"/>
          <w:szCs w:val="24"/>
          <w:lang w:val="ru-RU" w:eastAsia="ru-RU" w:bidi="ru-RU"/>
        </w:rPr>
        <w:t>корневого сертификата.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&lt;option&gt;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&lt;name&gt;ca_country&lt;/name&gt;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B6CAD">
        <w:rPr>
          <w:rFonts w:ascii="Times New Roman" w:hAnsi="Times New Roman" w:cs="Times New Roman"/>
          <w:sz w:val="24"/>
          <w:szCs w:val="24"/>
          <w:lang w:val="ru-RU"/>
        </w:rPr>
        <w:t>&lt;</w:t>
      </w:r>
      <w:r w:rsidRPr="00BB6CAD">
        <w:rPr>
          <w:rFonts w:ascii="Times New Roman" w:hAnsi="Times New Roman" w:cs="Times New Roman"/>
          <w:sz w:val="24"/>
          <w:szCs w:val="24"/>
        </w:rPr>
        <w:t>value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&gt;</w:t>
      </w:r>
      <w:r w:rsidRPr="00BB6CAD">
        <w:rPr>
          <w:rFonts w:ascii="Times New Roman" w:hAnsi="Times New Roman" w:cs="Times New Roman"/>
          <w:sz w:val="24"/>
          <w:szCs w:val="24"/>
        </w:rPr>
        <w:t>RU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&lt;/</w:t>
      </w:r>
      <w:r w:rsidRPr="00BB6CAD">
        <w:rPr>
          <w:rFonts w:ascii="Times New Roman" w:hAnsi="Times New Roman" w:cs="Times New Roman"/>
          <w:sz w:val="24"/>
          <w:szCs w:val="24"/>
        </w:rPr>
        <w:t>value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&gt;</w:t>
      </w:r>
    </w:p>
    <w:p w:rsid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  <w:lang w:val="ru-RU"/>
        </w:rPr>
        <w:t>&lt;/</w:t>
      </w:r>
      <w:r w:rsidRPr="00BB6CAD">
        <w:rPr>
          <w:rFonts w:ascii="Times New Roman" w:hAnsi="Times New Roman" w:cs="Times New Roman"/>
          <w:sz w:val="24"/>
          <w:szCs w:val="24"/>
        </w:rPr>
        <w:t>option</w:t>
      </w:r>
      <w:r w:rsidRPr="00BB6CAD">
        <w:rPr>
          <w:rFonts w:ascii="Times New Roman" w:hAnsi="Times New Roman" w:cs="Times New Roman"/>
          <w:sz w:val="24"/>
          <w:szCs w:val="24"/>
          <w:lang w:val="ru-RU"/>
        </w:rPr>
        <w:t>&gt;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</w:p>
    <w:p w:rsidR="00BB6CAD" w:rsidRPr="00034999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B6CAD">
        <w:rPr>
          <w:sz w:val="24"/>
          <w:szCs w:val="24"/>
        </w:rPr>
        <w:t>service</w:t>
      </w:r>
      <w:r w:rsidRPr="00034999">
        <w:rPr>
          <w:sz w:val="24"/>
          <w:szCs w:val="24"/>
          <w:lang w:val="ru-RU"/>
        </w:rPr>
        <w:t>_</w:t>
      </w:r>
      <w:r w:rsidRPr="00BB6CAD">
        <w:rPr>
          <w:sz w:val="24"/>
          <w:szCs w:val="24"/>
        </w:rPr>
        <w:t>mail</w:t>
      </w:r>
      <w:r w:rsidRPr="00034999">
        <w:rPr>
          <w:sz w:val="24"/>
          <w:szCs w:val="24"/>
          <w:lang w:val="ru-RU"/>
        </w:rPr>
        <w:t>_</w:t>
      </w:r>
      <w:r w:rsidRPr="00BB6CAD">
        <w:rPr>
          <w:sz w:val="24"/>
          <w:szCs w:val="24"/>
        </w:rPr>
        <w:t>account</w:t>
      </w:r>
      <w:r w:rsidRPr="00034999">
        <w:rPr>
          <w:sz w:val="24"/>
          <w:szCs w:val="24"/>
          <w:lang w:val="ru-RU"/>
        </w:rPr>
        <w:t xml:space="preserve"> </w:t>
      </w:r>
      <w:r w:rsidRPr="00034999">
        <w:rPr>
          <w:rFonts w:ascii="Times New Roman" w:hAnsi="Times New Roman" w:cs="Times New Roman"/>
          <w:sz w:val="24"/>
          <w:szCs w:val="24"/>
          <w:lang w:val="ru-RU"/>
        </w:rPr>
        <w:t>будет автоматически подставляться в поле “</w:t>
      </w:r>
      <w:r w:rsidRPr="00BB6CAD">
        <w:rPr>
          <w:rFonts w:ascii="Times New Roman" w:hAnsi="Times New Roman" w:cs="Times New Roman"/>
          <w:sz w:val="24"/>
          <w:szCs w:val="24"/>
        </w:rPr>
        <w:t>From</w:t>
      </w:r>
      <w:r w:rsidRPr="00034999">
        <w:rPr>
          <w:rFonts w:ascii="Times New Roman" w:hAnsi="Times New Roman" w:cs="Times New Roman"/>
          <w:sz w:val="24"/>
          <w:szCs w:val="24"/>
          <w:lang w:val="ru-RU"/>
        </w:rPr>
        <w:t xml:space="preserve">” </w:t>
      </w:r>
      <w:r w:rsidR="00034999" w:rsidRPr="00034999">
        <w:rPr>
          <w:rFonts w:ascii="Times New Roman" w:hAnsi="Times New Roman" w:cs="Times New Roman"/>
          <w:sz w:val="24"/>
          <w:szCs w:val="24"/>
          <w:lang w:val="ru-RU"/>
        </w:rPr>
        <w:t>каждого письма.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lastRenderedPageBreak/>
        <w:t>&lt;option&gt;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&lt;name&gt;service_mail_account&lt;/name&gt;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&lt;value&gt;admin@organization.ru&lt;/value&gt;</w:t>
      </w:r>
    </w:p>
    <w:p w:rsid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  <w:r w:rsidRPr="00BB6CAD">
        <w:rPr>
          <w:rFonts w:ascii="Times New Roman" w:hAnsi="Times New Roman" w:cs="Times New Roman"/>
          <w:sz w:val="24"/>
          <w:szCs w:val="24"/>
        </w:rPr>
        <w:t>&lt;/option&gt;</w:t>
      </w:r>
    </w:p>
    <w:p w:rsidR="00BB6CAD" w:rsidRPr="00BB6CAD" w:rsidRDefault="00BB6CAD" w:rsidP="00BB6CAD">
      <w:pPr>
        <w:pStyle w:val="50"/>
        <w:shd w:val="clear" w:color="auto" w:fill="auto"/>
        <w:spacing w:line="269" w:lineRule="exact"/>
        <w:ind w:left="580" w:firstLine="0"/>
        <w:rPr>
          <w:rFonts w:ascii="Times New Roman" w:hAnsi="Times New Roman" w:cs="Times New Roman"/>
          <w:sz w:val="24"/>
          <w:szCs w:val="24"/>
        </w:rPr>
      </w:pPr>
    </w:p>
    <w:p w:rsidR="00007B3D" w:rsidRPr="00007B3D" w:rsidRDefault="00007B3D" w:rsidP="00007B3D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" w:name="bookmark8"/>
      <w:bookmarkStart w:id="8" w:name="bookmark9"/>
      <w:bookmarkStart w:id="9" w:name="_Toc504406316"/>
      <w:r w:rsidRPr="00007B3D"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Pr="00007B3D">
        <w:rPr>
          <w:rFonts w:ascii="Times New Roman" w:hAnsi="Times New Roman" w:cs="Times New Roman"/>
          <w:sz w:val="28"/>
          <w:szCs w:val="28"/>
          <w:lang w:val="en-US" w:eastAsia="en-US" w:bidi="en-US"/>
        </w:rPr>
        <w:t>web</w:t>
      </w:r>
      <w:r w:rsidRPr="00007B3D">
        <w:rPr>
          <w:rFonts w:ascii="Times New Roman" w:hAnsi="Times New Roman" w:cs="Times New Roman"/>
          <w:sz w:val="28"/>
          <w:szCs w:val="28"/>
        </w:rPr>
        <w:t>-сервера</w:t>
      </w:r>
      <w:bookmarkEnd w:id="7"/>
      <w:bookmarkEnd w:id="8"/>
      <w:bookmarkEnd w:id="9"/>
    </w:p>
    <w:p w:rsidR="006D36C5" w:rsidRDefault="006D36C5">
      <w:pPr>
        <w:rPr>
          <w:lang w:val="en-US"/>
        </w:rPr>
      </w:pPr>
    </w:p>
    <w:p w:rsidR="00007B3D" w:rsidRPr="00007B3D" w:rsidRDefault="00007B3D" w:rsidP="00007B3D">
      <w:pPr>
        <w:pStyle w:val="50"/>
        <w:shd w:val="clear" w:color="auto" w:fill="auto"/>
        <w:spacing w:after="178" w:line="269" w:lineRule="exact"/>
        <w:ind w:right="1300" w:firstLine="260"/>
        <w:jc w:val="both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 w:eastAsia="ru-RU" w:bidi="ru-RU"/>
        </w:rPr>
        <w:t>Секция “web server configuration”.</w:t>
      </w:r>
    </w:p>
    <w:p w:rsidR="00007B3D" w:rsidRPr="00007B3D" w:rsidRDefault="00007B3D" w:rsidP="00007B3D">
      <w:pPr>
        <w:pStyle w:val="50"/>
        <w:shd w:val="clear" w:color="auto" w:fill="auto"/>
        <w:spacing w:after="178" w:line="269" w:lineRule="exact"/>
        <w:ind w:right="1300" w:firstLine="260"/>
        <w:jc w:val="both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 w:eastAsia="ru-RU" w:bidi="ru-RU"/>
        </w:rPr>
        <w:t>httpd_host имя хоста или IP-адрес, определяет параметр CN в Distinguish Name (DN) корневого сертификата.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&lt;name&gt;httpd_host&lt;/name&gt;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&lt;value&gt;organization.ru&lt;/value&gt;</w:t>
      </w:r>
    </w:p>
    <w:p w:rsid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07B3D" w:rsidRPr="00007B3D" w:rsidRDefault="00007B3D" w:rsidP="00007B3D">
      <w:pPr>
        <w:pStyle w:val="50"/>
        <w:shd w:val="clear" w:color="auto" w:fill="auto"/>
        <w:spacing w:after="178" w:line="269" w:lineRule="exact"/>
        <w:ind w:right="1300" w:firstLine="260"/>
        <w:jc w:val="both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httpd_protocol http или https протокол, </w:t>
      </w:r>
    </w:p>
    <w:p w:rsid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sz w:val="24"/>
          <w:szCs w:val="24"/>
        </w:rPr>
        <w:t>&lt;</w:t>
      </w:r>
      <w:r w:rsidRPr="00007B3D">
        <w:rPr>
          <w:sz w:val="24"/>
          <w:szCs w:val="24"/>
          <w:lang w:val="ru-RU"/>
        </w:rPr>
        <w:t>option</w:t>
      </w:r>
      <w:r w:rsidRPr="00007B3D">
        <w:rPr>
          <w:sz w:val="24"/>
          <w:szCs w:val="24"/>
        </w:rPr>
        <w:t>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&lt;name&gt;httpd_protocol&lt;/name&gt;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&lt;value&gt;http&lt;/value&gt;</w:t>
      </w:r>
    </w:p>
    <w:p w:rsid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sz w:val="24"/>
          <w:szCs w:val="24"/>
          <w:lang w:val="ru-RU"/>
        </w:rPr>
        <w:t>httpd</w:t>
      </w:r>
      <w:r w:rsidRPr="00497AAB">
        <w:rPr>
          <w:sz w:val="24"/>
          <w:szCs w:val="24"/>
          <w:lang w:val="ru-RU"/>
        </w:rPr>
        <w:t>_</w:t>
      </w:r>
      <w:r w:rsidRPr="00007B3D">
        <w:rPr>
          <w:sz w:val="24"/>
          <w:szCs w:val="24"/>
          <w:lang w:val="ru-RU"/>
        </w:rPr>
        <w:t>pub</w:t>
      </w:r>
      <w:r w:rsidRPr="00497AAB">
        <w:rPr>
          <w:sz w:val="24"/>
          <w:szCs w:val="24"/>
          <w:lang w:val="ru-RU"/>
        </w:rPr>
        <w:t>_</w:t>
      </w:r>
      <w:r w:rsidRPr="00007B3D">
        <w:rPr>
          <w:sz w:val="24"/>
          <w:szCs w:val="24"/>
          <w:lang w:val="ru-RU"/>
        </w:rPr>
        <w:t>port</w:t>
      </w:r>
      <w:r w:rsidRPr="00497AAB">
        <w:rPr>
          <w:sz w:val="24"/>
          <w:szCs w:val="24"/>
          <w:lang w:val="ru-RU"/>
        </w:rPr>
        <w:t xml:space="preserve"> </w:t>
      </w:r>
      <w:r w:rsidRPr="00007B3D">
        <w:rPr>
          <w:rFonts w:ascii="Times New Roman" w:hAnsi="Times New Roman" w:cs="Times New Roman"/>
          <w:sz w:val="24"/>
          <w:szCs w:val="24"/>
          <w:lang w:val="ru-RU"/>
        </w:rPr>
        <w:t xml:space="preserve">порт для доступа к не защищенному интерфейсу пользователя, </w:t>
      </w:r>
      <w:r w:rsidRPr="00497AAB">
        <w:rPr>
          <w:sz w:val="24"/>
          <w:szCs w:val="24"/>
          <w:lang w:val="ru-RU"/>
        </w:rPr>
        <w:t>&lt;</w:t>
      </w:r>
      <w:r w:rsidRPr="00007B3D">
        <w:rPr>
          <w:sz w:val="24"/>
          <w:szCs w:val="24"/>
          <w:lang w:val="ru-RU"/>
        </w:rPr>
        <w:t>option</w:t>
      </w:r>
      <w:r w:rsidRPr="00497AAB">
        <w:rPr>
          <w:sz w:val="24"/>
          <w:szCs w:val="24"/>
          <w:lang w:val="ru-RU"/>
        </w:rPr>
        <w:t>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&lt;name&gt;httpd_pub_port&lt;/name&gt;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&lt;value&gt;80&lt;/value&gt;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sz w:val="24"/>
          <w:szCs w:val="24"/>
          <w:lang w:val="ru-RU"/>
        </w:rPr>
        <w:t>httpds</w:t>
      </w:r>
      <w:r w:rsidRPr="00007B3D">
        <w:rPr>
          <w:sz w:val="24"/>
          <w:szCs w:val="24"/>
        </w:rPr>
        <w:t>_</w:t>
      </w:r>
      <w:r w:rsidRPr="00007B3D">
        <w:rPr>
          <w:sz w:val="24"/>
          <w:szCs w:val="24"/>
          <w:lang w:val="ru-RU"/>
        </w:rPr>
        <w:t>pub</w:t>
      </w:r>
      <w:r w:rsidRPr="00007B3D">
        <w:rPr>
          <w:sz w:val="24"/>
          <w:szCs w:val="24"/>
        </w:rPr>
        <w:t>_</w:t>
      </w:r>
      <w:r w:rsidRPr="00007B3D">
        <w:rPr>
          <w:sz w:val="24"/>
          <w:szCs w:val="24"/>
          <w:lang w:val="ru-RU"/>
        </w:rPr>
        <w:t>port</w:t>
      </w:r>
      <w:r w:rsidRPr="00007B3D">
        <w:rPr>
          <w:sz w:val="24"/>
          <w:szCs w:val="24"/>
        </w:rPr>
        <w:t xml:space="preserve"> </w:t>
      </w:r>
      <w:r w:rsidRPr="00007B3D">
        <w:rPr>
          <w:rFonts w:ascii="Times New Roman" w:hAnsi="Times New Roman" w:cs="Times New Roman"/>
          <w:sz w:val="24"/>
          <w:szCs w:val="24"/>
          <w:lang w:val="ru-RU"/>
        </w:rPr>
        <w:t xml:space="preserve">порт для доступа к защищенному интерфейсу пользователя, </w:t>
      </w:r>
      <w:r w:rsidRPr="00007B3D">
        <w:rPr>
          <w:sz w:val="24"/>
          <w:szCs w:val="24"/>
        </w:rPr>
        <w:t>&lt;</w:t>
      </w:r>
      <w:r w:rsidRPr="00007B3D">
        <w:rPr>
          <w:sz w:val="24"/>
          <w:szCs w:val="24"/>
          <w:lang w:val="ru-RU"/>
        </w:rPr>
        <w:t>option</w:t>
      </w:r>
      <w:r w:rsidRPr="00007B3D">
        <w:rPr>
          <w:sz w:val="24"/>
          <w:szCs w:val="24"/>
        </w:rPr>
        <w:t>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&lt;name&gt;httpds_pub_port&lt;/name&gt;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&lt;value&gt;8080&lt;/value&gt;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sz w:val="24"/>
          <w:szCs w:val="24"/>
          <w:lang w:val="ru-RU"/>
        </w:rPr>
        <w:t>httpds</w:t>
      </w:r>
      <w:r w:rsidRPr="00007B3D">
        <w:rPr>
          <w:sz w:val="24"/>
          <w:szCs w:val="24"/>
        </w:rPr>
        <w:t>_</w:t>
      </w:r>
      <w:r w:rsidRPr="00007B3D">
        <w:rPr>
          <w:sz w:val="24"/>
          <w:szCs w:val="24"/>
          <w:lang w:val="ru-RU"/>
        </w:rPr>
        <w:t>ra</w:t>
      </w:r>
      <w:r w:rsidRPr="00007B3D">
        <w:rPr>
          <w:sz w:val="24"/>
          <w:szCs w:val="24"/>
        </w:rPr>
        <w:t>_</w:t>
      </w:r>
      <w:r w:rsidRPr="00007B3D">
        <w:rPr>
          <w:sz w:val="24"/>
          <w:szCs w:val="24"/>
          <w:lang w:val="ru-RU"/>
        </w:rPr>
        <w:t>port</w:t>
      </w:r>
      <w:r w:rsidRPr="00007B3D">
        <w:rPr>
          <w:sz w:val="24"/>
          <w:szCs w:val="24"/>
        </w:rPr>
        <w:t xml:space="preserve"> </w:t>
      </w:r>
      <w:r w:rsidRPr="00007B3D">
        <w:rPr>
          <w:rFonts w:ascii="Times New Roman" w:hAnsi="Times New Roman" w:cs="Times New Roman"/>
          <w:sz w:val="24"/>
          <w:szCs w:val="24"/>
          <w:lang w:val="ru-RU"/>
        </w:rPr>
        <w:t>порт для доступа к интерфейсу администратора Центра Реги</w:t>
      </w:r>
      <w:r w:rsidRPr="00007B3D">
        <w:rPr>
          <w:rFonts w:ascii="Times New Roman" w:hAnsi="Times New Roman" w:cs="Times New Roman"/>
          <w:sz w:val="24"/>
          <w:szCs w:val="24"/>
          <w:lang w:val="ru-RU"/>
        </w:rPr>
        <w:softHyphen/>
        <w:t>страции,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&lt;name&gt;httpds_ra_port&lt;/name&gt;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&lt;value&gt;9443&lt;/value&gt;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sz w:val="24"/>
          <w:szCs w:val="24"/>
          <w:lang w:val="ru-RU"/>
        </w:rPr>
        <w:t>httpds</w:t>
      </w:r>
      <w:r w:rsidRPr="00007B3D">
        <w:rPr>
          <w:sz w:val="24"/>
          <w:szCs w:val="24"/>
        </w:rPr>
        <w:t>_</w:t>
      </w:r>
      <w:r w:rsidRPr="00007B3D">
        <w:rPr>
          <w:sz w:val="24"/>
          <w:szCs w:val="24"/>
          <w:lang w:val="ru-RU"/>
        </w:rPr>
        <w:t>ca</w:t>
      </w:r>
      <w:r w:rsidRPr="00007B3D">
        <w:rPr>
          <w:sz w:val="24"/>
          <w:szCs w:val="24"/>
        </w:rPr>
        <w:t>_</w:t>
      </w:r>
      <w:r w:rsidRPr="00007B3D">
        <w:rPr>
          <w:sz w:val="24"/>
          <w:szCs w:val="24"/>
          <w:lang w:val="ru-RU"/>
        </w:rPr>
        <w:t>port</w:t>
      </w:r>
      <w:r w:rsidRPr="00007B3D">
        <w:rPr>
          <w:sz w:val="24"/>
          <w:szCs w:val="24"/>
        </w:rPr>
        <w:t xml:space="preserve"> </w:t>
      </w:r>
      <w:r w:rsidRPr="00007B3D">
        <w:rPr>
          <w:rFonts w:ascii="Times New Roman" w:hAnsi="Times New Roman" w:cs="Times New Roman"/>
          <w:sz w:val="24"/>
          <w:szCs w:val="24"/>
          <w:lang w:val="ru-RU"/>
        </w:rPr>
        <w:t>порт для доступа к интерфейсу администратора Центра Серти</w:t>
      </w:r>
      <w:r w:rsidRPr="00007B3D">
        <w:rPr>
          <w:rFonts w:ascii="Times New Roman" w:hAnsi="Times New Roman" w:cs="Times New Roman"/>
          <w:sz w:val="24"/>
          <w:szCs w:val="24"/>
          <w:lang w:val="ru-RU"/>
        </w:rPr>
        <w:softHyphen/>
        <w:t>фикации соответственно.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&lt;name&gt;httpds_ca_port&lt;/name&gt;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&lt;value&gt;8443&lt;/value&gt;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sz w:val="24"/>
          <w:szCs w:val="24"/>
          <w:lang w:val="ru-RU"/>
        </w:rPr>
        <w:t xml:space="preserve">CRLDistributionPoints </w:t>
      </w:r>
      <w:r w:rsidRPr="00007B3D">
        <w:rPr>
          <w:rFonts w:ascii="Times New Roman" w:hAnsi="Times New Roman" w:cs="Times New Roman"/>
          <w:sz w:val="24"/>
          <w:szCs w:val="24"/>
          <w:lang w:val="ru-RU"/>
        </w:rPr>
        <w:t>точки распространения CRL (CDP). Возможно задание нескольких точек распространения. Оптимально, чтобы каждому сертификату со</w:t>
      </w:r>
      <w:r w:rsidRPr="00007B3D">
        <w:rPr>
          <w:rFonts w:ascii="Times New Roman" w:hAnsi="Times New Roman" w:cs="Times New Roman"/>
          <w:sz w:val="24"/>
          <w:szCs w:val="24"/>
          <w:lang w:val="ru-RU"/>
        </w:rPr>
        <w:softHyphen/>
        <w:t>ответствовало, как минимум, две CDP.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&lt;name&gt;CRLDistributionPoints&lt;/name&gt;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&lt;value&gt;</w:t>
      </w:r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URI.1=</w:t>
      </w:r>
      <w:hyperlink r:id="rId11" w:history="1">
        <w:r w:rsidRPr="00007B3D">
          <w:rPr>
            <w:sz w:val="24"/>
            <w:szCs w:val="24"/>
            <w:lang w:val="ru-RU"/>
          </w:rPr>
          <w:t>http</w:t>
        </w:r>
        <w:r w:rsidRPr="00007B3D">
          <w:rPr>
            <w:sz w:val="24"/>
            <w:szCs w:val="24"/>
          </w:rPr>
          <w:t>://</w:t>
        </w:r>
        <w:r w:rsidRPr="00007B3D">
          <w:rPr>
            <w:sz w:val="24"/>
            <w:szCs w:val="24"/>
            <w:lang w:val="ru-RU"/>
          </w:rPr>
          <w:t>www</w:t>
        </w:r>
        <w:r w:rsidRPr="00007B3D">
          <w:rPr>
            <w:sz w:val="24"/>
            <w:szCs w:val="24"/>
          </w:rPr>
          <w:t>.</w:t>
        </w:r>
        <w:r w:rsidRPr="00007B3D">
          <w:rPr>
            <w:sz w:val="24"/>
            <w:szCs w:val="24"/>
            <w:lang w:val="ru-RU"/>
          </w:rPr>
          <w:t>organization</w:t>
        </w:r>
        <w:r w:rsidRPr="00007B3D">
          <w:rPr>
            <w:sz w:val="24"/>
            <w:szCs w:val="24"/>
          </w:rPr>
          <w:t>.</w:t>
        </w:r>
        <w:r w:rsidRPr="00007B3D">
          <w:rPr>
            <w:sz w:val="24"/>
            <w:szCs w:val="24"/>
            <w:lang w:val="ru-RU"/>
          </w:rPr>
          <w:t>ru</w:t>
        </w:r>
        <w:r w:rsidRPr="00007B3D">
          <w:rPr>
            <w:sz w:val="24"/>
            <w:szCs w:val="24"/>
          </w:rPr>
          <w:t>/</w:t>
        </w:r>
        <w:r w:rsidRPr="00007B3D">
          <w:rPr>
            <w:sz w:val="24"/>
            <w:szCs w:val="24"/>
            <w:lang w:val="ru-RU"/>
          </w:rPr>
          <w:t>pub</w:t>
        </w:r>
        <w:r w:rsidRPr="00007B3D">
          <w:rPr>
            <w:sz w:val="24"/>
            <w:szCs w:val="24"/>
          </w:rPr>
          <w:t>/</w:t>
        </w:r>
        <w:r w:rsidRPr="00007B3D">
          <w:rPr>
            <w:sz w:val="24"/>
            <w:szCs w:val="24"/>
            <w:lang w:val="ru-RU"/>
          </w:rPr>
          <w:t>crl</w:t>
        </w:r>
        <w:r w:rsidRPr="00007B3D">
          <w:rPr>
            <w:sz w:val="24"/>
            <w:szCs w:val="24"/>
          </w:rPr>
          <w:t>/</w:t>
        </w:r>
        <w:r w:rsidRPr="00007B3D">
          <w:rPr>
            <w:sz w:val="24"/>
            <w:szCs w:val="24"/>
            <w:lang w:val="ru-RU"/>
          </w:rPr>
          <w:t>cacrl</w:t>
        </w:r>
        <w:r w:rsidRPr="00007B3D">
          <w:rPr>
            <w:sz w:val="24"/>
            <w:szCs w:val="24"/>
          </w:rPr>
          <w:t>.</w:t>
        </w:r>
        <w:r w:rsidRPr="00007B3D">
          <w:rPr>
            <w:sz w:val="24"/>
            <w:szCs w:val="24"/>
            <w:lang w:val="ru-RU"/>
          </w:rPr>
          <w:t>crl</w:t>
        </w:r>
      </w:hyperlink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URI.2=</w:t>
      </w:r>
      <w:hyperlink r:id="rId12" w:history="1">
        <w:r w:rsidRPr="00007B3D">
          <w:rPr>
            <w:sz w:val="24"/>
            <w:szCs w:val="24"/>
            <w:lang w:val="ru-RU"/>
          </w:rPr>
          <w:t>http</w:t>
        </w:r>
        <w:r w:rsidRPr="00007B3D">
          <w:rPr>
            <w:sz w:val="24"/>
            <w:szCs w:val="24"/>
          </w:rPr>
          <w:t>://</w:t>
        </w:r>
        <w:r w:rsidRPr="00007B3D">
          <w:rPr>
            <w:sz w:val="24"/>
            <w:szCs w:val="24"/>
            <w:lang w:val="ru-RU"/>
          </w:rPr>
          <w:t>www</w:t>
        </w:r>
        <w:r w:rsidRPr="00007B3D">
          <w:rPr>
            <w:sz w:val="24"/>
            <w:szCs w:val="24"/>
          </w:rPr>
          <w:t>.</w:t>
        </w:r>
        <w:r w:rsidRPr="00007B3D">
          <w:rPr>
            <w:sz w:val="24"/>
            <w:szCs w:val="24"/>
            <w:lang w:val="ru-RU"/>
          </w:rPr>
          <w:t>organization</w:t>
        </w:r>
        <w:r w:rsidRPr="00007B3D">
          <w:rPr>
            <w:sz w:val="24"/>
            <w:szCs w:val="24"/>
          </w:rPr>
          <w:t>2.</w:t>
        </w:r>
        <w:r w:rsidRPr="00007B3D">
          <w:rPr>
            <w:sz w:val="24"/>
            <w:szCs w:val="24"/>
            <w:lang w:val="ru-RU"/>
          </w:rPr>
          <w:t>ru</w:t>
        </w:r>
        <w:r w:rsidRPr="00007B3D">
          <w:rPr>
            <w:sz w:val="24"/>
            <w:szCs w:val="24"/>
          </w:rPr>
          <w:t>/</w:t>
        </w:r>
        <w:r w:rsidRPr="00007B3D">
          <w:rPr>
            <w:sz w:val="24"/>
            <w:szCs w:val="24"/>
            <w:lang w:val="ru-RU"/>
          </w:rPr>
          <w:t>pub</w:t>
        </w:r>
        <w:r w:rsidRPr="00007B3D">
          <w:rPr>
            <w:sz w:val="24"/>
            <w:szCs w:val="24"/>
          </w:rPr>
          <w:t>/</w:t>
        </w:r>
        <w:r w:rsidRPr="00007B3D">
          <w:rPr>
            <w:sz w:val="24"/>
            <w:szCs w:val="24"/>
            <w:lang w:val="ru-RU"/>
          </w:rPr>
          <w:t>crl</w:t>
        </w:r>
        <w:r w:rsidRPr="00007B3D">
          <w:rPr>
            <w:sz w:val="24"/>
            <w:szCs w:val="24"/>
          </w:rPr>
          <w:t>/</w:t>
        </w:r>
        <w:r w:rsidRPr="00007B3D">
          <w:rPr>
            <w:sz w:val="24"/>
            <w:szCs w:val="24"/>
            <w:lang w:val="ru-RU"/>
          </w:rPr>
          <w:t>cacrl</w:t>
        </w:r>
        <w:r w:rsidRPr="00007B3D">
          <w:rPr>
            <w:sz w:val="24"/>
            <w:szCs w:val="24"/>
          </w:rPr>
          <w:t>.</w:t>
        </w:r>
        <w:r w:rsidRPr="00007B3D">
          <w:rPr>
            <w:sz w:val="24"/>
            <w:szCs w:val="24"/>
            <w:lang w:val="ru-RU"/>
          </w:rPr>
          <w:t>crl</w:t>
        </w:r>
      </w:hyperlink>
    </w:p>
    <w:p w:rsidR="00007B3D" w:rsidRP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&lt;/value&gt;</w:t>
      </w:r>
    </w:p>
    <w:p w:rsidR="00007B3D" w:rsidRDefault="00007B3D" w:rsidP="00007B3D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7B3D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497AAB" w:rsidRDefault="00497AAB" w:rsidP="00497AAB">
      <w:pPr>
        <w:pStyle w:val="25"/>
        <w:keepNext/>
        <w:keepLines/>
        <w:shd w:val="clear" w:color="auto" w:fill="auto"/>
        <w:tabs>
          <w:tab w:val="left" w:pos="590"/>
        </w:tabs>
        <w:spacing w:before="0" w:after="427" w:line="260" w:lineRule="exact"/>
        <w:rPr>
          <w:rFonts w:ascii="Times New Roman" w:eastAsia="Sylfaen" w:hAnsi="Times New Roman" w:cs="Times New Roman"/>
          <w:b w:val="0"/>
          <w:bCs w:val="0"/>
          <w:sz w:val="24"/>
          <w:szCs w:val="24"/>
          <w:lang w:val="en-US" w:bidi="en-US"/>
        </w:rPr>
      </w:pPr>
      <w:bookmarkStart w:id="10" w:name="bookmark10"/>
      <w:bookmarkStart w:id="11" w:name="bookmark11"/>
    </w:p>
    <w:p w:rsidR="00497AAB" w:rsidRPr="00497AAB" w:rsidRDefault="00497AAB" w:rsidP="00497AAB">
      <w:pPr>
        <w:pStyle w:val="2"/>
        <w:rPr>
          <w:rFonts w:ascii="Times New Roman" w:hAnsi="Times New Roman" w:cs="Times New Roman"/>
          <w:sz w:val="28"/>
          <w:szCs w:val="28"/>
          <w:lang w:val="en-US" w:eastAsia="en-US" w:bidi="en-US"/>
        </w:rPr>
      </w:pPr>
      <w:bookmarkStart w:id="12" w:name="_Toc504406317"/>
      <w:r w:rsidRPr="00497AAB">
        <w:rPr>
          <w:rFonts w:ascii="Times New Roman" w:hAnsi="Times New Roman" w:cs="Times New Roman"/>
          <w:sz w:val="28"/>
          <w:szCs w:val="28"/>
          <w:lang w:val="en-US" w:eastAsia="en-US" w:bidi="en-US"/>
        </w:rPr>
        <w:t>Настройка базы данных</w:t>
      </w:r>
      <w:bookmarkEnd w:id="10"/>
      <w:bookmarkEnd w:id="11"/>
      <w:bookmarkEnd w:id="12"/>
    </w:p>
    <w:p w:rsidR="00007B3D" w:rsidRDefault="00007B3D" w:rsidP="00007B3D">
      <w:pPr>
        <w:rPr>
          <w:lang w:val="en-US"/>
        </w:rPr>
      </w:pP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Секция “database configuration”.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Вначале следует определиться, какой модуль БД (</w:t>
      </w:r>
      <w:r w:rsidRPr="00497AAB">
        <w:rPr>
          <w:sz w:val="24"/>
          <w:szCs w:val="24"/>
          <w:lang w:val="ru-RU"/>
        </w:rPr>
        <w:t>dbmodule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>) вы будете использо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softHyphen/>
        <w:t>вать. ПАК «ЛИССИ-УЦ»поддерживает два модуля - один для DBM файлов и один для MySQL баз данных. Флаг DB активирует поддержку DBM файлов, а DBI - под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softHyphen/>
        <w:t>держку MySQL. В случае использования MySQL базы данных, вам понадобиться установить еще неск</w:t>
      </w:r>
      <w:r>
        <w:rPr>
          <w:rFonts w:ascii="Times New Roman" w:hAnsi="Times New Roman" w:cs="Times New Roman"/>
          <w:sz w:val="24"/>
          <w:szCs w:val="24"/>
          <w:lang w:val="ru-RU"/>
        </w:rPr>
        <w:t>олько дополнительных параметров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&lt;name&gt;dbmodule&lt;/name&gt;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&lt;value&gt;DBI&lt;/value&gt;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97AAB" w:rsidRPr="00497AAB" w:rsidRDefault="00497AAB" w:rsidP="00497AAB">
      <w:pPr>
        <w:pStyle w:val="50"/>
        <w:shd w:val="clear" w:color="auto" w:fill="auto"/>
        <w:spacing w:after="182" w:line="274" w:lineRule="exact"/>
        <w:ind w:right="1300" w:firstLine="260"/>
        <w:rPr>
          <w:rFonts w:ascii="Times New Roman" w:hAnsi="Times New Roman" w:cs="Times New Roman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db_type это тип DBD драйвера. В УЦ поддерживается два типа БД: MySQL</w:t>
      </w:r>
      <w:r w:rsidRPr="00497AAB">
        <w:rPr>
          <w:rFonts w:ascii="Times New Roman" w:hAnsi="Times New Roman" w:cs="Times New Roman"/>
          <w:lang w:val="ru-RU"/>
        </w:rPr>
        <w:t>.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&lt;name&gt;db_type&lt;/name&gt;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&lt;value&gt;MySQL&lt;/value&gt;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97AAB" w:rsidRPr="00497AAB" w:rsidRDefault="00497AAB" w:rsidP="00497AAB">
      <w:pPr>
        <w:pStyle w:val="50"/>
        <w:shd w:val="clear" w:color="auto" w:fill="auto"/>
        <w:spacing w:after="182" w:line="274" w:lineRule="exact"/>
        <w:ind w:right="1300" w:firstLine="260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db_name имя используемой базы данных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&lt;name&gt;db_name&lt;/name&gt;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&lt;value&gt;ca&lt;/value&gt;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497AAB" w:rsidRDefault="00497AAB" w:rsidP="00497AAB">
      <w:pPr>
        <w:pStyle w:val="50"/>
        <w:shd w:val="clear" w:color="auto" w:fill="auto"/>
        <w:spacing w:line="509" w:lineRule="exact"/>
        <w:ind w:left="580" w:right="1300"/>
        <w:rPr>
          <w:rFonts w:ascii="Times New Roman" w:hAnsi="Times New Roman" w:cs="Times New Roman"/>
          <w:lang w:eastAsia="ru-RU" w:bidi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db_host адрес хоста БД</w:t>
      </w:r>
      <w:r w:rsidRPr="00497AAB">
        <w:rPr>
          <w:rFonts w:ascii="Times New Roman" w:hAnsi="Times New Roman" w:cs="Times New Roman"/>
          <w:lang w:val="ru-RU" w:eastAsia="ru-RU" w:bidi="ru-RU"/>
        </w:rPr>
        <w:t>.</w:t>
      </w:r>
    </w:p>
    <w:p w:rsidR="00497AAB" w:rsidRPr="00497AAB" w:rsidRDefault="00497AAB" w:rsidP="00497AAB">
      <w:pPr>
        <w:pStyle w:val="50"/>
        <w:shd w:val="clear" w:color="auto" w:fill="auto"/>
        <w:spacing w:line="509" w:lineRule="exact"/>
        <w:ind w:left="580" w:right="1300"/>
        <w:rPr>
          <w:rFonts w:ascii="Times New Roman" w:hAnsi="Times New Roman" w:cs="Times New Roman"/>
          <w:lang w:eastAsia="ru-RU" w:bidi="ru-RU"/>
        </w:rPr>
      </w:pP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&lt;name&gt;db_host&lt;/name&gt;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7AAB">
        <w:rPr>
          <w:rFonts w:ascii="Times New Roman" w:hAnsi="Times New Roman" w:cs="Times New Roman"/>
          <w:sz w:val="24"/>
          <w:szCs w:val="24"/>
        </w:rPr>
        <w:t xml:space="preserve"> &lt;value&gt;localhost&lt;/value&gt; 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7AAB">
        <w:rPr>
          <w:rFonts w:ascii="Times New Roman" w:hAnsi="Times New Roman" w:cs="Times New Roman"/>
          <w:sz w:val="24"/>
          <w:szCs w:val="24"/>
        </w:rPr>
        <w:t>&lt;/option&gt;</w:t>
      </w:r>
    </w:p>
    <w:p w:rsidR="00497AAB" w:rsidRDefault="00497AAB" w:rsidP="00497AAB">
      <w:pPr>
        <w:pStyle w:val="50"/>
        <w:shd w:val="clear" w:color="auto" w:fill="auto"/>
        <w:spacing w:line="511" w:lineRule="exact"/>
        <w:ind w:left="580" w:right="1300"/>
        <w:rPr>
          <w:rFonts w:ascii="Times New Roman" w:hAnsi="Times New Roman" w:cs="Times New Roman"/>
          <w:sz w:val="24"/>
          <w:szCs w:val="24"/>
        </w:rPr>
      </w:pPr>
      <w:r w:rsidRPr="00497AAB">
        <w:rPr>
          <w:rFonts w:ascii="Times New Roman" w:hAnsi="Times New Roman" w:cs="Times New Roman"/>
          <w:sz w:val="24"/>
          <w:szCs w:val="24"/>
        </w:rPr>
        <w:t xml:space="preserve">db_port 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>порт</w:t>
      </w:r>
      <w:r w:rsidRPr="00497AAB">
        <w:rPr>
          <w:rFonts w:ascii="Times New Roman" w:hAnsi="Times New Roman" w:cs="Times New Roman"/>
          <w:sz w:val="24"/>
          <w:szCs w:val="24"/>
        </w:rPr>
        <w:t xml:space="preserve"> 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>доступа</w:t>
      </w:r>
      <w:r w:rsidRPr="00497AAB">
        <w:rPr>
          <w:rFonts w:ascii="Times New Roman" w:hAnsi="Times New Roman" w:cs="Times New Roman"/>
          <w:sz w:val="24"/>
          <w:szCs w:val="24"/>
        </w:rPr>
        <w:t xml:space="preserve"> 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97AAB">
        <w:rPr>
          <w:rFonts w:ascii="Times New Roman" w:hAnsi="Times New Roman" w:cs="Times New Roman"/>
          <w:sz w:val="24"/>
          <w:szCs w:val="24"/>
        </w:rPr>
        <w:t xml:space="preserve"> 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>БД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7AAB" w:rsidRDefault="00497AAB" w:rsidP="00497AAB">
      <w:pPr>
        <w:pStyle w:val="50"/>
        <w:shd w:val="clear" w:color="auto" w:fill="auto"/>
        <w:spacing w:line="511" w:lineRule="exact"/>
        <w:ind w:left="580" w:right="1300"/>
        <w:rPr>
          <w:rFonts w:ascii="Times New Roman" w:hAnsi="Times New Roman" w:cs="Times New Roman"/>
          <w:sz w:val="24"/>
          <w:szCs w:val="24"/>
        </w:rPr>
      </w:pP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&lt;name&gt;db_port&lt;/name&gt; 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&lt;value&gt;3306&lt;/value&gt;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 &lt;/option&gt;</w:t>
      </w:r>
    </w:p>
    <w:p w:rsidR="00497AAB" w:rsidRPr="00497AAB" w:rsidRDefault="00497AAB" w:rsidP="00497AAB">
      <w:pPr>
        <w:pStyle w:val="50"/>
        <w:shd w:val="clear" w:color="auto" w:fill="auto"/>
        <w:spacing w:line="511" w:lineRule="exact"/>
        <w:ind w:left="580" w:right="1300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db_user пользователь БД.</w:t>
      </w:r>
    </w:p>
    <w:p w:rsidR="00497AAB" w:rsidRDefault="00497AAB" w:rsidP="00497AAB">
      <w:pPr>
        <w:pStyle w:val="50"/>
        <w:shd w:val="clear" w:color="auto" w:fill="auto"/>
        <w:spacing w:line="200" w:lineRule="exact"/>
        <w:ind w:left="580"/>
        <w:rPr>
          <w:rFonts w:ascii="Times New Roman" w:hAnsi="Times New Roman" w:cs="Times New Roman"/>
          <w:lang w:eastAsia="ru-RU" w:bidi="ru-RU"/>
        </w:rPr>
      </w:pP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&lt;option&gt;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&lt;name&gt;db_user&lt;/name&gt;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&lt;value&gt;lissica&lt;/value&gt;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db_passwd пароль для доступа к БД указанного выше пользователя.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 &lt;option&gt;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&lt;name&gt;db_passwd&lt;/name&gt;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lastRenderedPageBreak/>
        <w:t>&lt;value&gt;пароль&lt;/value&gt;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&lt;/option&gt;</w:t>
      </w: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7AAB" w:rsidRDefault="00497AAB" w:rsidP="00497AAB">
      <w:pPr>
        <w:pStyle w:val="2"/>
        <w:rPr>
          <w:rFonts w:ascii="Times New Roman" w:hAnsi="Times New Roman" w:cs="Times New Roman"/>
          <w:sz w:val="28"/>
          <w:szCs w:val="28"/>
          <w:lang w:eastAsia="en-US" w:bidi="en-US"/>
        </w:rPr>
      </w:pPr>
      <w:bookmarkStart w:id="13" w:name="bookmark12"/>
      <w:bookmarkStart w:id="14" w:name="bookmark13"/>
      <w:bookmarkStart w:id="15" w:name="_Toc504406318"/>
      <w:r w:rsidRPr="00497AAB">
        <w:rPr>
          <w:rFonts w:ascii="Times New Roman" w:hAnsi="Times New Roman" w:cs="Times New Roman"/>
          <w:sz w:val="28"/>
          <w:szCs w:val="28"/>
          <w:lang w:val="en-US" w:eastAsia="en-US" w:bidi="en-US"/>
        </w:rPr>
        <w:t>Интерфейсы УЦ</w:t>
      </w:r>
      <w:bookmarkEnd w:id="13"/>
      <w:bookmarkEnd w:id="14"/>
      <w:bookmarkEnd w:id="15"/>
    </w:p>
    <w:p w:rsidR="00497AAB" w:rsidRDefault="00497AAB" w:rsidP="00497AAB">
      <w:pPr>
        <w:rPr>
          <w:lang w:eastAsia="en-US" w:bidi="en-US"/>
        </w:rPr>
      </w:pPr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Каждый компонент УЦ располагает собственными интерфейсами:</w:t>
      </w:r>
    </w:p>
    <w:p w:rsidR="00497AAB" w:rsidRP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7AAB" w:rsidRPr="00497AAB" w:rsidRDefault="00497AAB" w:rsidP="00497AAB">
      <w:pPr>
        <w:pStyle w:val="50"/>
        <w:numPr>
          <w:ilvl w:val="0"/>
          <w:numId w:val="3"/>
        </w:numPr>
        <w:shd w:val="clear" w:color="auto" w:fill="auto"/>
        <w:spacing w:line="269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ЦР содержит публичный интерфейс и интерфейс администратора ЦР</w:t>
      </w:r>
    </w:p>
    <w:p w:rsidR="00497AAB" w:rsidRPr="00497AAB" w:rsidRDefault="00497AAB" w:rsidP="00497AAB">
      <w:pPr>
        <w:pStyle w:val="50"/>
        <w:numPr>
          <w:ilvl w:val="0"/>
          <w:numId w:val="3"/>
        </w:numPr>
        <w:shd w:val="clear" w:color="auto" w:fill="auto"/>
        <w:spacing w:line="269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/>
        </w:rPr>
        <w:t>ЦС содержит интерфейс администратора ЦС</w:t>
      </w:r>
    </w:p>
    <w:p w:rsidR="00497AAB" w:rsidRPr="00497AAB" w:rsidRDefault="00497AAB" w:rsidP="00497AAB">
      <w:pPr>
        <w:pStyle w:val="2"/>
        <w:rPr>
          <w:rFonts w:ascii="Times New Roman" w:hAnsi="Times New Roman" w:cs="Times New Roman"/>
          <w:sz w:val="28"/>
          <w:szCs w:val="28"/>
          <w:lang w:val="en-US" w:eastAsia="en-US" w:bidi="en-US"/>
        </w:rPr>
      </w:pPr>
    </w:p>
    <w:p w:rsidR="00497AAB" w:rsidRPr="00497AAB" w:rsidRDefault="00497AAB" w:rsidP="00497AAB">
      <w:pPr>
        <w:pStyle w:val="2"/>
        <w:rPr>
          <w:rFonts w:ascii="Times New Roman" w:hAnsi="Times New Roman" w:cs="Times New Roman"/>
          <w:sz w:val="28"/>
          <w:szCs w:val="28"/>
          <w:lang w:val="en-US" w:eastAsia="en-US" w:bidi="en-US"/>
        </w:rPr>
      </w:pPr>
      <w:bookmarkStart w:id="16" w:name="bookmark52"/>
      <w:bookmarkStart w:id="17" w:name="bookmark53"/>
      <w:bookmarkStart w:id="18" w:name="_Toc504406319"/>
      <w:r w:rsidRPr="00497AAB">
        <w:rPr>
          <w:rFonts w:ascii="Times New Roman" w:hAnsi="Times New Roman" w:cs="Times New Roman"/>
          <w:sz w:val="28"/>
          <w:szCs w:val="28"/>
          <w:lang w:val="en-US" w:eastAsia="en-US" w:bidi="en-US"/>
        </w:rPr>
        <w:t>Ролевая система</w:t>
      </w:r>
      <w:bookmarkEnd w:id="16"/>
      <w:bookmarkEnd w:id="17"/>
      <w:bookmarkEnd w:id="18"/>
    </w:p>
    <w:p w:rsidR="00497AAB" w:rsidRDefault="00497AAB" w:rsidP="00497AAB">
      <w:pPr>
        <w:pStyle w:val="50"/>
        <w:shd w:val="clear" w:color="auto" w:fill="auto"/>
        <w:spacing w:line="269" w:lineRule="exact"/>
        <w:ind w:left="5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7AAB" w:rsidRPr="00497AAB" w:rsidRDefault="00497AAB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В представленном дистрибутиве УЦ по умолчанию задано 8 ролей 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497AAB">
        <w:rPr>
          <w:rFonts w:ascii="Times New Roman" w:hAnsi="Times New Roman" w:cs="Times New Roman"/>
          <w:sz w:val="24"/>
          <w:szCs w:val="24"/>
        </w:rPr>
        <w:t>User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97AAB">
        <w:rPr>
          <w:rFonts w:ascii="Times New Roman" w:hAnsi="Times New Roman" w:cs="Times New Roman"/>
          <w:sz w:val="24"/>
          <w:szCs w:val="24"/>
        </w:rPr>
        <w:t>Web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97AAB">
        <w:rPr>
          <w:rFonts w:ascii="Times New Roman" w:hAnsi="Times New Roman" w:cs="Times New Roman"/>
          <w:sz w:val="24"/>
          <w:szCs w:val="24"/>
        </w:rPr>
        <w:t>Server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97AAB">
        <w:rPr>
          <w:rFonts w:ascii="Times New Roman" w:hAnsi="Times New Roman" w:cs="Times New Roman"/>
          <w:sz w:val="24"/>
          <w:szCs w:val="24"/>
        </w:rPr>
        <w:t>CA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97AAB">
        <w:rPr>
          <w:rFonts w:ascii="Times New Roman" w:hAnsi="Times New Roman" w:cs="Times New Roman"/>
          <w:sz w:val="24"/>
          <w:szCs w:val="24"/>
        </w:rPr>
        <w:t>Operator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97AAB">
        <w:rPr>
          <w:rFonts w:ascii="Times New Roman" w:hAnsi="Times New Roman" w:cs="Times New Roman"/>
          <w:sz w:val="24"/>
          <w:szCs w:val="24"/>
        </w:rPr>
        <w:t>RA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97AAB">
        <w:rPr>
          <w:rFonts w:ascii="Times New Roman" w:hAnsi="Times New Roman" w:cs="Times New Roman"/>
          <w:sz w:val="24"/>
          <w:szCs w:val="24"/>
        </w:rPr>
        <w:t>Operator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97AAB">
        <w:rPr>
          <w:rFonts w:ascii="Times New Roman" w:hAnsi="Times New Roman" w:cs="Times New Roman"/>
          <w:sz w:val="24"/>
          <w:szCs w:val="24"/>
        </w:rPr>
        <w:t>Mail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97AAB">
        <w:rPr>
          <w:rFonts w:ascii="Times New Roman" w:hAnsi="Times New Roman" w:cs="Times New Roman"/>
          <w:sz w:val="24"/>
          <w:szCs w:val="24"/>
        </w:rPr>
        <w:t>Server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97AAB">
        <w:rPr>
          <w:rFonts w:ascii="Times New Roman" w:hAnsi="Times New Roman" w:cs="Times New Roman"/>
          <w:sz w:val="24"/>
          <w:szCs w:val="24"/>
        </w:rPr>
        <w:t>VPN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97AAB">
        <w:rPr>
          <w:rFonts w:ascii="Times New Roman" w:hAnsi="Times New Roman" w:cs="Times New Roman"/>
          <w:sz w:val="24"/>
          <w:szCs w:val="24"/>
        </w:rPr>
        <w:t>Server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97AAB">
        <w:rPr>
          <w:rFonts w:ascii="Times New Roman" w:hAnsi="Times New Roman" w:cs="Times New Roman"/>
          <w:sz w:val="24"/>
          <w:szCs w:val="24"/>
        </w:rPr>
        <w:t>OCSP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97AAB">
        <w:rPr>
          <w:rFonts w:ascii="Times New Roman" w:hAnsi="Times New Roman" w:cs="Times New Roman"/>
          <w:sz w:val="24"/>
          <w:szCs w:val="24"/>
        </w:rPr>
        <w:t>TSP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97AAB">
        <w:rPr>
          <w:rFonts w:ascii="Times New Roman" w:hAnsi="Times New Roman" w:cs="Times New Roman"/>
          <w:sz w:val="24"/>
          <w:szCs w:val="24"/>
        </w:rPr>
        <w:t>Server</w:t>
      </w:r>
      <w:r w:rsidRPr="00497AAB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Pr="00497AAB">
        <w:rPr>
          <w:rFonts w:ascii="Times New Roman" w:hAnsi="Times New Roman" w:cs="Times New Roman"/>
          <w:sz w:val="24"/>
          <w:szCs w:val="24"/>
          <w:lang w:val="ru-RU" w:eastAsia="ru-RU" w:bidi="ru-RU"/>
        </w:rPr>
        <w:t>их можно редактировать в соответствии с требованиями заказчика.</w:t>
      </w:r>
    </w:p>
    <w:p w:rsidR="00497AAB" w:rsidRDefault="00497AAB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AAB">
        <w:rPr>
          <w:rFonts w:ascii="Times New Roman" w:hAnsi="Times New Roman" w:cs="Times New Roman"/>
          <w:sz w:val="24"/>
          <w:szCs w:val="24"/>
          <w:lang w:val="ru-RU" w:eastAsia="ru-RU" w:bidi="ru-RU"/>
        </w:rPr>
        <w:t>Добавление, удаление и редактирование ролей осущес</w:t>
      </w:r>
      <w:r w:rsidR="000639CA">
        <w:rPr>
          <w:rFonts w:ascii="Times New Roman" w:hAnsi="Times New Roman" w:cs="Times New Roman"/>
          <w:sz w:val="24"/>
          <w:szCs w:val="24"/>
          <w:lang w:val="ru-RU" w:eastAsia="ru-RU" w:bidi="ru-RU"/>
        </w:rPr>
        <w:t>твляется через web интерфейс ЦС</w:t>
      </w:r>
      <w:r w:rsidR="000639CA" w:rsidRPr="000639CA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 через соответствующее меню - </w:t>
      </w:r>
      <w:r w:rsidR="000639CA" w:rsidRPr="000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Инициализация и конфигурирование ИОК</w:t>
      </w:r>
      <w:r w:rsidR="000639CA" w:rsidRPr="000639CA">
        <w:rPr>
          <w:rFonts w:ascii="Times New Roman" w:hAnsi="Times New Roman" w:cs="Times New Roman"/>
          <w:sz w:val="24"/>
          <w:szCs w:val="24"/>
          <w:lang w:val="ru-RU"/>
        </w:rPr>
        <w:t>-&gt;</w:t>
      </w:r>
      <w:r w:rsidR="000639CA">
        <w:rPr>
          <w:rFonts w:ascii="Times New Roman" w:hAnsi="Times New Roman" w:cs="Times New Roman"/>
          <w:sz w:val="24"/>
          <w:szCs w:val="24"/>
          <w:lang w:val="ru-RU"/>
        </w:rPr>
        <w:t>Настройки параметров конфигурации-&gt;Роли</w:t>
      </w:r>
    </w:p>
    <w:p w:rsidR="000639CA" w:rsidRDefault="000639CA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-601980</wp:posOffset>
            </wp:positionV>
            <wp:extent cx="5974715" cy="2600325"/>
            <wp:effectExtent l="19050" t="0" r="6985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/>
        </w:rPr>
      </w:pPr>
    </w:p>
    <w:p w:rsidR="000639CA" w:rsidRPr="000639CA" w:rsidRDefault="000639CA" w:rsidP="00497AAB">
      <w:pPr>
        <w:pStyle w:val="50"/>
        <w:shd w:val="clear" w:color="auto" w:fill="auto"/>
        <w:spacing w:line="269" w:lineRule="exact"/>
        <w:ind w:right="1280" w:firstLine="260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</w:p>
    <w:p w:rsidR="00497AAB" w:rsidRDefault="00497AAB" w:rsidP="00497AAB">
      <w:pPr>
        <w:pStyle w:val="50"/>
        <w:shd w:val="clear" w:color="auto" w:fill="auto"/>
        <w:spacing w:after="194" w:line="200" w:lineRule="exact"/>
        <w:ind w:firstLine="260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</w:p>
    <w:p w:rsidR="008B7B05" w:rsidRDefault="008B7B05" w:rsidP="00497AAB">
      <w:pPr>
        <w:pStyle w:val="50"/>
        <w:shd w:val="clear" w:color="auto" w:fill="auto"/>
        <w:spacing w:after="194" w:line="200" w:lineRule="exact"/>
        <w:ind w:firstLine="260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</w:p>
    <w:p w:rsidR="008B7B05" w:rsidRDefault="008B7B05" w:rsidP="00497AAB">
      <w:pPr>
        <w:pStyle w:val="50"/>
        <w:shd w:val="clear" w:color="auto" w:fill="auto"/>
        <w:spacing w:after="194" w:line="200" w:lineRule="exact"/>
        <w:ind w:firstLine="260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</w:p>
    <w:p w:rsidR="008B7B05" w:rsidRDefault="008B7B05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добавление роли необходимо нажать «Добавить роль» , откроется форма для добавления роли, где необходимо добавить наименование роли и нажать «ОК».</w:t>
      </w:r>
    </w:p>
    <w:p w:rsidR="008B7B05" w:rsidRDefault="008B7B05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483870</wp:posOffset>
            </wp:positionV>
            <wp:extent cx="6181725" cy="1962150"/>
            <wp:effectExtent l="19050" t="0" r="9525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B05" w:rsidRPr="008B7B05" w:rsidRDefault="008B7B05" w:rsidP="008B7B05">
      <w:pPr>
        <w:rPr>
          <w:lang w:eastAsia="en-US" w:bidi="en-US"/>
        </w:rPr>
      </w:pPr>
    </w:p>
    <w:p w:rsidR="008B7B05" w:rsidRPr="008B7B05" w:rsidRDefault="008B7B05" w:rsidP="008B7B05">
      <w:pPr>
        <w:rPr>
          <w:lang w:eastAsia="en-US" w:bidi="en-US"/>
        </w:rPr>
      </w:pPr>
    </w:p>
    <w:p w:rsidR="008B7B05" w:rsidRDefault="008B7B05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bookmark56"/>
      <w:bookmarkStart w:id="20" w:name="bookmark57"/>
      <w:r w:rsidRPr="008B7B05">
        <w:rPr>
          <w:rFonts w:ascii="Times New Roman" w:hAnsi="Times New Roman" w:cs="Times New Roman"/>
          <w:sz w:val="24"/>
          <w:szCs w:val="24"/>
          <w:lang w:val="ru-RU"/>
        </w:rPr>
        <w:t>Для удаления роли необходимо нажать ссылку в окне</w:t>
      </w:r>
      <w:hyperlink w:anchor="bookmark55" w:tooltip="Current Document">
        <w:r w:rsidRPr="008B7B05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</w:hyperlink>
      <w:r w:rsidRPr="008B7B05">
        <w:rPr>
          <w:rFonts w:ascii="Times New Roman" w:hAnsi="Times New Roman" w:cs="Times New Roman"/>
          <w:sz w:val="24"/>
          <w:szCs w:val="24"/>
          <w:lang w:val="ru-RU"/>
        </w:rPr>
        <w:t>«Удалить роль», в результате откроется форма для удаления роли , где необходимо выбрать из выпадающего списка наименование роли и нажать кнопку «ОК».</w:t>
      </w:r>
      <w:bookmarkEnd w:id="19"/>
      <w:bookmarkEnd w:id="20"/>
    </w:p>
    <w:p w:rsidR="008B7B05" w:rsidRDefault="008B7B05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</w:rPr>
      </w:pPr>
    </w:p>
    <w:p w:rsidR="008B7B05" w:rsidRPr="008B7B05" w:rsidRDefault="008B7B05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</w:rPr>
      </w:pPr>
    </w:p>
    <w:p w:rsidR="008B7B05" w:rsidRPr="008B7B05" w:rsidRDefault="008B7B05" w:rsidP="008B7B05">
      <w:pPr>
        <w:rPr>
          <w:lang w:eastAsia="en-US" w:bidi="en-US"/>
        </w:rPr>
      </w:pPr>
    </w:p>
    <w:p w:rsidR="008B7B05" w:rsidRPr="008B7B05" w:rsidRDefault="008B7B05" w:rsidP="008B7B05">
      <w:pPr>
        <w:rPr>
          <w:lang w:eastAsia="en-US" w:bidi="en-US"/>
        </w:rPr>
      </w:pPr>
    </w:p>
    <w:p w:rsidR="008B7B05" w:rsidRPr="008B7B05" w:rsidRDefault="008B7B05" w:rsidP="008B7B05">
      <w:pPr>
        <w:tabs>
          <w:tab w:val="left" w:pos="1755"/>
        </w:tabs>
        <w:rPr>
          <w:lang w:eastAsia="en-US" w:bidi="en-US"/>
        </w:rPr>
      </w:pPr>
    </w:p>
    <w:p w:rsidR="008B7B05" w:rsidRDefault="008B7B05" w:rsidP="008B7B05">
      <w:pPr>
        <w:rPr>
          <w:lang w:val="en-US" w:eastAsia="en-US" w:bidi="en-US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-925830</wp:posOffset>
            </wp:positionV>
            <wp:extent cx="6172200" cy="1762125"/>
            <wp:effectExtent l="19050" t="0" r="0" b="0"/>
            <wp:wrapTopAndBottom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B05" w:rsidRDefault="008B7B05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B05">
        <w:rPr>
          <w:rFonts w:ascii="Times New Roman" w:hAnsi="Times New Roman" w:cs="Times New Roman"/>
          <w:sz w:val="24"/>
          <w:szCs w:val="24"/>
          <w:lang w:val="ru-RU"/>
        </w:rPr>
        <w:t>Для редактирования параметров роли необходимо нажать ссылку в окне</w:t>
      </w:r>
      <w:hyperlink w:anchor="bookmark55" w:tooltip="Current Document">
        <w:r w:rsidRPr="008B7B05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</w:hyperlink>
      <w:r w:rsidRPr="008B7B05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Изменить роль</w:t>
      </w:r>
      <w:r w:rsidRPr="008B7B05">
        <w:rPr>
          <w:rFonts w:ascii="Times New Roman" w:hAnsi="Times New Roman" w:cs="Times New Roman"/>
          <w:sz w:val="24"/>
          <w:szCs w:val="24"/>
          <w:lang w:val="ru-RU"/>
        </w:rPr>
        <w:t xml:space="preserve">», в результате откроется форма для </w:t>
      </w:r>
      <w:r>
        <w:rPr>
          <w:rFonts w:ascii="Times New Roman" w:hAnsi="Times New Roman" w:cs="Times New Roman"/>
          <w:sz w:val="24"/>
          <w:szCs w:val="24"/>
          <w:lang w:val="ru-RU"/>
        </w:rPr>
        <w:t>редактирования параметров</w:t>
      </w:r>
      <w:r w:rsidRPr="008B7B05">
        <w:rPr>
          <w:rFonts w:ascii="Times New Roman" w:hAnsi="Times New Roman" w:cs="Times New Roman"/>
          <w:sz w:val="24"/>
          <w:szCs w:val="24"/>
          <w:lang w:val="ru-RU"/>
        </w:rPr>
        <w:t xml:space="preserve"> роли , где необходимо выбрать из выпадающего списка наименование роли и нажать кнопку «ОК».</w:t>
      </w:r>
      <w:r>
        <w:rPr>
          <w:rFonts w:ascii="Times New Roman" w:hAnsi="Times New Roman" w:cs="Times New Roman"/>
          <w:sz w:val="24"/>
          <w:szCs w:val="24"/>
          <w:lang w:val="ru-RU"/>
        </w:rPr>
        <w:t>Ввести необходимые параметры и нажать «Сохранить настройки».</w:t>
      </w:r>
    </w:p>
    <w:p w:rsidR="008B7B05" w:rsidRDefault="008B7B05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05" w:rsidRDefault="008B7B05" w:rsidP="008B7B05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99695</wp:posOffset>
            </wp:positionV>
            <wp:extent cx="6172200" cy="1781175"/>
            <wp:effectExtent l="19050" t="0" r="0" b="0"/>
            <wp:wrapTopAndBottom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B05" w:rsidRPr="0012321A" w:rsidRDefault="008B7B05" w:rsidP="0012321A">
      <w:pPr>
        <w:pStyle w:val="2"/>
        <w:rPr>
          <w:rFonts w:ascii="Times New Roman" w:hAnsi="Times New Roman" w:cs="Times New Roman"/>
          <w:sz w:val="28"/>
          <w:szCs w:val="28"/>
          <w:lang w:val="en-US" w:eastAsia="en-US" w:bidi="en-US"/>
        </w:rPr>
      </w:pPr>
    </w:p>
    <w:p w:rsidR="008B7B05" w:rsidRPr="0012321A" w:rsidRDefault="008B7B05" w:rsidP="0012321A">
      <w:pPr>
        <w:pStyle w:val="2"/>
        <w:rPr>
          <w:rFonts w:ascii="Times New Roman" w:hAnsi="Times New Roman" w:cs="Times New Roman"/>
          <w:sz w:val="28"/>
          <w:szCs w:val="28"/>
          <w:lang w:eastAsia="en-US" w:bidi="en-US"/>
        </w:rPr>
      </w:pPr>
      <w:bookmarkStart w:id="21" w:name="bookmark58"/>
      <w:bookmarkStart w:id="22" w:name="bookmark59"/>
      <w:bookmarkStart w:id="23" w:name="_Toc504406320"/>
      <w:r w:rsidRPr="0012321A">
        <w:rPr>
          <w:rFonts w:ascii="Times New Roman" w:hAnsi="Times New Roman" w:cs="Times New Roman"/>
          <w:sz w:val="28"/>
          <w:szCs w:val="28"/>
          <w:lang w:eastAsia="en-US" w:bidi="en-US"/>
        </w:rPr>
        <w:t>Создание корневого сертификата</w:t>
      </w:r>
      <w:bookmarkEnd w:id="21"/>
      <w:bookmarkEnd w:id="22"/>
      <w:bookmarkEnd w:id="23"/>
    </w:p>
    <w:p w:rsidR="008B7B05" w:rsidRPr="008B7B05" w:rsidRDefault="008B7B05" w:rsidP="008B7B05">
      <w:pPr>
        <w:rPr>
          <w:lang w:eastAsia="en-US" w:bidi="en-US"/>
        </w:rPr>
      </w:pPr>
    </w:p>
    <w:p w:rsidR="00B0219B" w:rsidRDefault="0012321A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 корневого сертификата УЦ осуществляется через Web интерфейс ЦС.</w:t>
      </w:r>
      <w:r w:rsidR="00B0219B"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этого необходимо перейти в раздел </w:t>
      </w:r>
      <w:r w:rsidR="00B0219B" w:rsidRPr="000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Инициализация и конфигурирование ИОК</w:t>
      </w:r>
      <w:r w:rsidR="00B0219B"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>-&gt;</w:t>
      </w:r>
      <w:r w:rsid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Инициализация.</w:t>
      </w:r>
    </w:p>
    <w:p w:rsidR="00B0219B" w:rsidRDefault="00B0219B" w:rsidP="008B7B05">
      <w:pPr>
        <w:rPr>
          <w:lang w:eastAsia="en-US" w:bidi="en-US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295275</wp:posOffset>
            </wp:positionV>
            <wp:extent cx="6115050" cy="2552700"/>
            <wp:effectExtent l="19050" t="0" r="0" b="0"/>
            <wp:wrapTopAndBottom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ажимаем на ссылку «Инициализация базы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нных», после успешной инициали</w:t>
      </w:r>
      <w:r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зации возвращаемся назад и нажимаем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B0219B">
        <w:rPr>
          <w:sz w:val="24"/>
          <w:szCs w:val="24"/>
          <w:lang w:val="ru-RU"/>
        </w:rPr>
        <w:t>Генерировать новый секретный ключ УЦ</w:t>
      </w:r>
      <w:r>
        <w:rPr>
          <w:sz w:val="24"/>
          <w:szCs w:val="24"/>
          <w:lang w:val="ru-RU"/>
        </w:rPr>
        <w:t>».</w:t>
      </w:r>
    </w:p>
    <w:p w:rsidR="008B7B05" w:rsidRPr="008B7B05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</w:pPr>
      <w:r>
        <w:rPr>
          <w:sz w:val="24"/>
          <w:szCs w:val="24"/>
          <w:lang w:val="ru-RU"/>
        </w:rPr>
        <w:t>Выбираем необходимые параметры закрытого ключа и нажимаем «ОК».</w:t>
      </w:r>
    </w:p>
    <w:p w:rsidR="008B7B05" w:rsidRPr="008B7B05" w:rsidRDefault="008B7B05" w:rsidP="008B7B05">
      <w:pPr>
        <w:rPr>
          <w:lang w:eastAsia="en-US" w:bidi="en-US"/>
        </w:rPr>
      </w:pPr>
    </w:p>
    <w:p w:rsidR="008B7B05" w:rsidRP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84455</wp:posOffset>
            </wp:positionV>
            <wp:extent cx="6172200" cy="2171700"/>
            <wp:effectExtent l="19050" t="0" r="0" b="0"/>
            <wp:wrapTopAndBottom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864870</wp:posOffset>
            </wp:positionV>
            <wp:extent cx="6172200" cy="2562225"/>
            <wp:effectExtent l="19050" t="0" r="0" b="0"/>
            <wp:wrapTopAndBottom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Переходим в раздел </w:t>
      </w:r>
      <w:r w:rsidRPr="000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Инициализация и конфигурирование ИОК</w:t>
      </w:r>
      <w:r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>-&gt;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Инициализация и нажимаем «</w:t>
      </w:r>
      <w:hyperlink r:id="rId20" w:history="1">
        <w:r w:rsidRPr="00B0219B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Генерировать новую заявку на сертификат УЦ (используя созданный секретный ключ)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</w:p>
    <w:p w:rsidR="00B0219B" w:rsidRPr="00B0219B" w:rsidRDefault="00B0219B" w:rsidP="00B0219B">
      <w:pPr>
        <w:rPr>
          <w:lang w:eastAsia="en-US" w:bidi="en-US"/>
        </w:rPr>
      </w:pPr>
    </w:p>
    <w:p w:rsidR="00B0219B" w:rsidRPr="00B0219B" w:rsidRDefault="00B0219B" w:rsidP="00B0219B">
      <w:pPr>
        <w:rPr>
          <w:lang w:eastAsia="en-US" w:bidi="en-US"/>
        </w:rPr>
      </w:pPr>
    </w:p>
    <w:p w:rsid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водим соответствующие данные (в поле ОРГАНИЗАЦИЯ название организации должно быть заключено в кавычки вида «...»; если ИНН меньше 12 символов, то необходимо перед ИНН добавить нулей; в поле НАЗВАНИЕ УЛИЦЫ, НОМЕР ДО</w:t>
      </w:r>
      <w:r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МА не должно быть запятых) и нажимаем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>OK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</w:p>
    <w:p w:rsidR="00B0219B" w:rsidRP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219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Заявка создана, теперь её можно использовать для создания самоподписанного корневого сертификата, либо экспортировать для отправки в Минкомсвязь.</w:t>
      </w:r>
    </w:p>
    <w:p w:rsid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создания самоподписанного сертификата УЦ необходимо нажать «</w:t>
      </w:r>
      <w:hyperlink r:id="rId21" w:history="1">
        <w:r w:rsidRPr="00B0219B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Самоподписанный сертификат УЦ (созданный на основе уже сгенерированной заявки)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</w:p>
    <w:p w:rsidR="00B0219B" w:rsidRP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0219B" w:rsidRP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143510</wp:posOffset>
            </wp:positionV>
            <wp:extent cx="6181725" cy="2409825"/>
            <wp:effectExtent l="19050" t="0" r="9525" b="0"/>
            <wp:wrapTopAndBottom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19B" w:rsidRP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81FC1" w:rsidRPr="00B81FC1" w:rsidRDefault="00B81FC1" w:rsidP="00B81FC1">
      <w:pPr>
        <w:pStyle w:val="2"/>
        <w:rPr>
          <w:rFonts w:ascii="Times New Roman" w:hAnsi="Times New Roman" w:cs="Times New Roman"/>
          <w:sz w:val="28"/>
          <w:szCs w:val="28"/>
          <w:lang w:eastAsia="en-US" w:bidi="en-US"/>
        </w:rPr>
      </w:pPr>
      <w:bookmarkStart w:id="24" w:name="bookmark60"/>
      <w:bookmarkStart w:id="25" w:name="bookmark61"/>
      <w:bookmarkStart w:id="26" w:name="_Toc504406321"/>
      <w:r w:rsidRPr="00B81FC1">
        <w:rPr>
          <w:rFonts w:ascii="Times New Roman" w:hAnsi="Times New Roman" w:cs="Times New Roman"/>
          <w:sz w:val="28"/>
          <w:szCs w:val="28"/>
          <w:lang w:eastAsia="en-US" w:bidi="en-US"/>
        </w:rPr>
        <w:t>Выпуск сертификатов</w:t>
      </w:r>
      <w:bookmarkEnd w:id="24"/>
      <w:bookmarkEnd w:id="25"/>
      <w:bookmarkEnd w:id="26"/>
    </w:p>
    <w:p w:rsidR="00B81FC1" w:rsidRPr="004E7BAE" w:rsidRDefault="00B81FC1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E7BAE" w:rsidRDefault="004E7BAE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7BA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Выпуск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сертификатов ключей проверки электронной подписи осуществляется через Web интерфейс ЦС через пункт Администрирование-&gt;Заявки на сертификат-&gt;Новые.</w:t>
      </w:r>
    </w:p>
    <w:p w:rsidR="004E7BAE" w:rsidRDefault="004E7BAE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7BAE" w:rsidRPr="004E7BAE" w:rsidRDefault="004E7BAE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7BAE" w:rsidRPr="004E7BAE" w:rsidRDefault="004E7BAE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81FC1" w:rsidRPr="004E7BAE" w:rsidRDefault="004E7BAE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lang w:val="ru-RU"/>
        </w:rPr>
      </w:pPr>
      <w:r w:rsidRPr="004E7BAE">
        <w:rPr>
          <w:rFonts w:ascii="Times New Roman" w:hAnsi="Times New Roman" w:cs="Times New Roman"/>
          <w:color w:val="000000"/>
          <w:sz w:val="24"/>
          <w:szCs w:val="24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17145</wp:posOffset>
            </wp:positionV>
            <wp:extent cx="6172200" cy="2200275"/>
            <wp:effectExtent l="19050" t="0" r="0" b="0"/>
            <wp:wrapTopAndBottom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BA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Нажмите на серийный номер выбранной заявки</w:t>
      </w:r>
    </w:p>
    <w:p w:rsidR="004E7BAE" w:rsidRPr="004E7BAE" w:rsidRDefault="004E7BAE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lang w:val="ru-RU"/>
        </w:rPr>
      </w:pPr>
    </w:p>
    <w:p w:rsid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E7BAE" w:rsidRPr="00B0219B" w:rsidRDefault="004E7BAE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0219B" w:rsidRPr="00B0219B" w:rsidRDefault="00B0219B" w:rsidP="00B0219B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0219B" w:rsidRPr="00B0219B" w:rsidRDefault="00B0219B" w:rsidP="00B0219B">
      <w:pPr>
        <w:rPr>
          <w:lang w:eastAsia="en-US" w:bidi="en-US"/>
        </w:rPr>
      </w:pPr>
    </w:p>
    <w:p w:rsidR="00B0219B" w:rsidRPr="00B0219B" w:rsidRDefault="004E7BAE" w:rsidP="00B0219B">
      <w:pPr>
        <w:rPr>
          <w:lang w:eastAsia="en-US" w:bidi="en-US"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6086475" cy="3009900"/>
            <wp:effectExtent l="19050" t="0" r="9525" b="0"/>
            <wp:wrapTopAndBottom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19B" w:rsidRDefault="004E7BAE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4E7BA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ажмите «Выдать сертификат»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введите пароль на закрытый ключ УЦ.</w:t>
      </w:r>
    </w:p>
    <w:p w:rsidR="004E7BAE" w:rsidRDefault="004E7BAE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E7BAE" w:rsidRPr="004E7BAE" w:rsidRDefault="004E7BAE" w:rsidP="004E7BAE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97790</wp:posOffset>
            </wp:positionV>
            <wp:extent cx="6115050" cy="2571750"/>
            <wp:effectExtent l="19050" t="0" r="0" b="0"/>
            <wp:wrapTopAndBottom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19B" w:rsidRDefault="00B0219B" w:rsidP="00B0219B">
      <w:pPr>
        <w:rPr>
          <w:lang w:eastAsia="en-US" w:bidi="en-US"/>
        </w:rPr>
      </w:pPr>
    </w:p>
    <w:p w:rsidR="003D2CC9" w:rsidRDefault="003D2CC9" w:rsidP="007040A2">
      <w:pPr>
        <w:pStyle w:val="2"/>
        <w:rPr>
          <w:rFonts w:ascii="Times New Roman" w:hAnsi="Times New Roman" w:cs="Times New Roman"/>
          <w:sz w:val="28"/>
          <w:szCs w:val="28"/>
          <w:lang w:eastAsia="en-US" w:bidi="en-US"/>
        </w:rPr>
      </w:pPr>
      <w:bookmarkStart w:id="27" w:name="_Toc504406322"/>
      <w:r>
        <w:rPr>
          <w:rFonts w:ascii="Times New Roman" w:hAnsi="Times New Roman" w:cs="Times New Roman"/>
          <w:sz w:val="28"/>
          <w:szCs w:val="28"/>
          <w:lang w:eastAsia="en-US" w:bidi="en-US"/>
        </w:rPr>
        <w:t>Отзыв сертификатов</w:t>
      </w:r>
      <w:bookmarkEnd w:id="27"/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7BA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Выпуск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сертификатов ключей проверки электронной подписи осуществляется через Web интерфейс ЦС через пункт Администрирование-&gt;Заявки на блокирование-&gt;Новые</w:t>
      </w: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146050</wp:posOffset>
            </wp:positionV>
            <wp:extent cx="6172200" cy="2219325"/>
            <wp:effectExtent l="19050" t="0" r="0" b="0"/>
            <wp:wrapTopAndBottom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Нажмите на серийный номер выбранной заявки</w:t>
      </w: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11430</wp:posOffset>
            </wp:positionV>
            <wp:extent cx="6105525" cy="2057400"/>
            <wp:effectExtent l="19050" t="0" r="9525" b="0"/>
            <wp:wrapTopAndBottom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D2CC9" w:rsidRDefault="003D2CC9" w:rsidP="003D2CC9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Нажмите «Блокировать сер</w:t>
      </w:r>
      <w:r w:rsidR="0063494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тификат и введите пароль на закрытый ключ УЦ.</w:t>
      </w:r>
    </w:p>
    <w:p w:rsidR="00634948" w:rsidRDefault="00634948" w:rsidP="007040A2">
      <w:pPr>
        <w:pStyle w:val="2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:rsidR="00A244F8" w:rsidRDefault="007040A2" w:rsidP="007040A2">
      <w:pPr>
        <w:pStyle w:val="2"/>
        <w:rPr>
          <w:rFonts w:ascii="Times New Roman" w:hAnsi="Times New Roman" w:cs="Times New Roman"/>
          <w:sz w:val="28"/>
          <w:szCs w:val="28"/>
          <w:lang w:eastAsia="en-US" w:bidi="en-US"/>
        </w:rPr>
      </w:pPr>
      <w:bookmarkStart w:id="28" w:name="_Toc504406323"/>
      <w:r w:rsidRPr="007040A2">
        <w:rPr>
          <w:rFonts w:ascii="Times New Roman" w:hAnsi="Times New Roman" w:cs="Times New Roman"/>
          <w:sz w:val="28"/>
          <w:szCs w:val="28"/>
          <w:lang w:eastAsia="en-US" w:bidi="en-US"/>
        </w:rPr>
        <w:t>Автоматический выпуск и отзыв сертификатов</w:t>
      </w:r>
      <w:bookmarkEnd w:id="28"/>
    </w:p>
    <w:p w:rsidR="007040A2" w:rsidRPr="007040A2" w:rsidRDefault="007040A2" w:rsidP="007040A2">
      <w:pPr>
        <w:rPr>
          <w:lang w:eastAsia="en-US" w:bidi="en-US"/>
        </w:rPr>
      </w:pPr>
    </w:p>
    <w:p w:rsidR="007040A2" w:rsidRDefault="007040A2" w:rsidP="007040A2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040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включения автоматического выпуска и отзыва сертификатов необходимо использовать пункты Адм</w:t>
      </w:r>
      <w:r w:rsidR="0063494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7040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нистрирование-&gt;Автоматический выпуск сертификатов и Адм</w:t>
      </w:r>
      <w:r w:rsidR="0063494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7040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нистрирование-&gt;Автоматический отзыв сертификатов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соответственно.</w:t>
      </w:r>
    </w:p>
    <w:p w:rsidR="007040A2" w:rsidRDefault="007040A2" w:rsidP="007040A2">
      <w:pPr>
        <w:pStyle w:val="50"/>
        <w:shd w:val="clear" w:color="auto" w:fill="auto"/>
        <w:spacing w:line="269" w:lineRule="exact"/>
        <w:ind w:right="1280" w:firstLine="2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0219B" w:rsidRPr="00B0219B" w:rsidRDefault="007040A2" w:rsidP="00B0219B">
      <w:pPr>
        <w:rPr>
          <w:lang w:eastAsia="en-US" w:bidi="en-US"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240030</wp:posOffset>
            </wp:positionV>
            <wp:extent cx="6105525" cy="1647825"/>
            <wp:effectExtent l="19050" t="0" r="9525" b="0"/>
            <wp:wrapTopAndBottom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B05" w:rsidRPr="00B0219B" w:rsidRDefault="007040A2" w:rsidP="00B0219B">
      <w:pPr>
        <w:rPr>
          <w:lang w:eastAsia="en-US" w:bidi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115050" cy="1781175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B05" w:rsidRPr="00B0219B" w:rsidSect="00B0219B">
      <w:headerReference w:type="default" r:id="rId30"/>
      <w:pgSz w:w="11900" w:h="16840"/>
      <w:pgMar w:top="567" w:right="505" w:bottom="851" w:left="175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E6F" w:rsidRDefault="002C3E6F" w:rsidP="00BB6CAD">
      <w:r>
        <w:separator/>
      </w:r>
    </w:p>
  </w:endnote>
  <w:endnote w:type="continuationSeparator" w:id="1">
    <w:p w:rsidR="002C3E6F" w:rsidRDefault="002C3E6F" w:rsidP="00BB6C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CAD" w:rsidRDefault="00BB6CAD">
    <w:pPr>
      <w:rPr>
        <w:sz w:val="2"/>
        <w:szCs w:val="2"/>
      </w:rPr>
    </w:pPr>
    <w:r w:rsidRPr="00E37F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89.5pt;margin-top:699.3pt;width:91.2pt;height:25.9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B6CAD" w:rsidRDefault="00BB6CAD"/>
            </w:txbxContent>
          </v:textbox>
          <w10:wrap anchorx="page" anchory="page"/>
        </v:shape>
      </w:pict>
    </w:r>
    <w:r w:rsidRPr="00E37F85">
      <w:pict>
        <v:shape id="_x0000_s1032" type="#_x0000_t202" style="position:absolute;margin-left:500.95pt;margin-top:718pt;width:4.3pt;height:7.2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B6CAD" w:rsidRDefault="00BB6CAD">
                <w:fldSimple w:instr=" PAGE \* MERGEFORMAT ">
                  <w:r w:rsidRPr="00D30666">
                    <w:rPr>
                      <w:rStyle w:val="105pt"/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E6F" w:rsidRDefault="002C3E6F" w:rsidP="00BB6CAD">
      <w:r>
        <w:separator/>
      </w:r>
    </w:p>
  </w:footnote>
  <w:footnote w:type="continuationSeparator" w:id="1">
    <w:p w:rsidR="002C3E6F" w:rsidRDefault="002C3E6F" w:rsidP="00BB6C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CAD" w:rsidRDefault="00BB6CAD">
    <w:pPr>
      <w:rPr>
        <w:sz w:val="2"/>
        <w:szCs w:val="2"/>
      </w:rPr>
    </w:pPr>
    <w:r w:rsidRPr="00E37F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49.35pt;margin-top:52.1pt;width:56.65pt;height:7.9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B6CAD" w:rsidRDefault="00BB6CAD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CAD" w:rsidRDefault="00BB6CAD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7440"/>
    <w:multiLevelType w:val="multilevel"/>
    <w:tmpl w:val="254E79D8"/>
    <w:lvl w:ilvl="0">
      <w:start w:val="1"/>
      <w:numFmt w:val="decimal"/>
      <w:lvlText w:val="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CE1404"/>
    <w:multiLevelType w:val="hybridMultilevel"/>
    <w:tmpl w:val="34422B5E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">
    <w:nsid w:val="160C1232"/>
    <w:multiLevelType w:val="hybridMultilevel"/>
    <w:tmpl w:val="5D086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884384"/>
    <w:multiLevelType w:val="multilevel"/>
    <w:tmpl w:val="9E7097C8"/>
    <w:lvl w:ilvl="0">
      <w:start w:val="6"/>
      <w:numFmt w:val="decimal"/>
      <w:lvlText w:val="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24175E0"/>
    <w:multiLevelType w:val="multilevel"/>
    <w:tmpl w:val="D0CA6496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B6CAD"/>
    <w:rsid w:val="00007B3D"/>
    <w:rsid w:val="00034999"/>
    <w:rsid w:val="000639CA"/>
    <w:rsid w:val="0012321A"/>
    <w:rsid w:val="002C3E6F"/>
    <w:rsid w:val="003D2CC9"/>
    <w:rsid w:val="00497AAB"/>
    <w:rsid w:val="004E7BAE"/>
    <w:rsid w:val="0053426B"/>
    <w:rsid w:val="00634948"/>
    <w:rsid w:val="006D36C5"/>
    <w:rsid w:val="007040A2"/>
    <w:rsid w:val="00713B00"/>
    <w:rsid w:val="008B7B05"/>
    <w:rsid w:val="00970827"/>
    <w:rsid w:val="00A244F8"/>
    <w:rsid w:val="00B0219B"/>
    <w:rsid w:val="00B81FC1"/>
    <w:rsid w:val="00BB6CAD"/>
    <w:rsid w:val="00F27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B6CA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BB6C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6C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BB6CAD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B6CAD"/>
    <w:rPr>
      <w:rFonts w:ascii="Sylfaen" w:eastAsia="Sylfaen" w:hAnsi="Sylfaen" w:cs="Sylfaen"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rsid w:val="00BB6CAD"/>
    <w:rPr>
      <w:rFonts w:ascii="Sylfaen" w:eastAsia="Sylfaen" w:hAnsi="Sylfaen" w:cs="Sylfaen"/>
      <w:b w:val="0"/>
      <w:bCs w:val="0"/>
      <w:i/>
      <w:iCs/>
      <w:smallCaps w:val="0"/>
      <w:strike w:val="0"/>
      <w:spacing w:val="0"/>
      <w:sz w:val="22"/>
      <w:szCs w:val="22"/>
      <w:u w:val="none"/>
    </w:rPr>
  </w:style>
  <w:style w:type="character" w:customStyle="1" w:styleId="a4">
    <w:name w:val="Колонтитул"/>
    <w:basedOn w:val="a3"/>
    <w:rsid w:val="00BB6CAD"/>
    <w:rPr>
      <w:color w:val="000000"/>
      <w:w w:val="100"/>
      <w:position w:val="0"/>
      <w:lang w:val="ru-RU" w:eastAsia="ru-RU" w:bidi="ru-RU"/>
    </w:rPr>
  </w:style>
  <w:style w:type="character" w:customStyle="1" w:styleId="105pt">
    <w:name w:val="Колонтитул + 10;5 pt;Не курсив"/>
    <w:basedOn w:val="a3"/>
    <w:rsid w:val="00BB6CAD"/>
    <w:rPr>
      <w:color w:val="000000"/>
      <w:w w:val="100"/>
      <w:position w:val="0"/>
      <w:sz w:val="21"/>
      <w:szCs w:val="21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B6CAD"/>
    <w:pPr>
      <w:shd w:val="clear" w:color="auto" w:fill="FFFFFF"/>
      <w:spacing w:line="437" w:lineRule="exact"/>
      <w:jc w:val="center"/>
    </w:pPr>
    <w:rPr>
      <w:rFonts w:ascii="Arial" w:eastAsia="Arial" w:hAnsi="Arial" w:cs="Arial"/>
      <w:b/>
      <w:bCs/>
      <w:color w:val="auto"/>
      <w:sz w:val="28"/>
      <w:szCs w:val="28"/>
      <w:lang w:eastAsia="en-US" w:bidi="ar-SA"/>
    </w:rPr>
  </w:style>
  <w:style w:type="paragraph" w:customStyle="1" w:styleId="40">
    <w:name w:val="Основной текст (4)"/>
    <w:basedOn w:val="a"/>
    <w:link w:val="4"/>
    <w:rsid w:val="00BB6CAD"/>
    <w:pPr>
      <w:shd w:val="clear" w:color="auto" w:fill="FFFFFF"/>
      <w:spacing w:before="540" w:line="682" w:lineRule="exact"/>
      <w:jc w:val="center"/>
    </w:pPr>
    <w:rPr>
      <w:rFonts w:ascii="Sylfaen" w:eastAsia="Sylfaen" w:hAnsi="Sylfaen" w:cs="Sylfaen"/>
      <w:color w:val="auto"/>
      <w:sz w:val="28"/>
      <w:szCs w:val="28"/>
      <w:lang w:eastAsia="en-US" w:bidi="ar-SA"/>
    </w:rPr>
  </w:style>
  <w:style w:type="paragraph" w:styleId="a5">
    <w:name w:val="footer"/>
    <w:basedOn w:val="a"/>
    <w:link w:val="a6"/>
    <w:uiPriority w:val="99"/>
    <w:semiHidden/>
    <w:unhideWhenUsed/>
    <w:rsid w:val="00BB6CA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B6CA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BB6C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6CA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BB6C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1">
    <w:name w:val="Основной текст (2)_"/>
    <w:basedOn w:val="a0"/>
    <w:link w:val="22"/>
    <w:rsid w:val="00BB6CAD"/>
    <w:rPr>
      <w:rFonts w:ascii="Sylfaen" w:eastAsia="Sylfaen" w:hAnsi="Sylfaen" w:cs="Sylfaen"/>
      <w:shd w:val="clear" w:color="auto" w:fill="FFFFFF"/>
    </w:rPr>
  </w:style>
  <w:style w:type="character" w:customStyle="1" w:styleId="210pt">
    <w:name w:val="Основной текст (2) + 10 pt"/>
    <w:basedOn w:val="21"/>
    <w:rsid w:val="00BB6CAD"/>
    <w:rPr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31">
    <w:name w:val="Заголовок №3_"/>
    <w:basedOn w:val="a0"/>
    <w:link w:val="32"/>
    <w:rsid w:val="00BB6CAD"/>
    <w:rPr>
      <w:rFonts w:ascii="Sylfaen" w:eastAsia="Sylfaen" w:hAnsi="Sylfaen" w:cs="Sylfaen"/>
      <w:sz w:val="20"/>
      <w:szCs w:val="20"/>
      <w:shd w:val="clear" w:color="auto" w:fill="FFFFFF"/>
      <w:lang w:val="en-US" w:bidi="en-US"/>
    </w:rPr>
  </w:style>
  <w:style w:type="character" w:customStyle="1" w:styleId="5">
    <w:name w:val="Основной текст (5)_"/>
    <w:basedOn w:val="a0"/>
    <w:link w:val="50"/>
    <w:rsid w:val="00BB6CAD"/>
    <w:rPr>
      <w:rFonts w:ascii="Sylfaen" w:eastAsia="Sylfaen" w:hAnsi="Sylfaen" w:cs="Sylfaen"/>
      <w:sz w:val="20"/>
      <w:szCs w:val="20"/>
      <w:shd w:val="clear" w:color="auto" w:fill="FFFFFF"/>
      <w:lang w:val="en-US" w:bidi="en-US"/>
    </w:rPr>
  </w:style>
  <w:style w:type="paragraph" w:customStyle="1" w:styleId="22">
    <w:name w:val="Основной текст (2)"/>
    <w:basedOn w:val="a"/>
    <w:link w:val="21"/>
    <w:rsid w:val="00BB6CAD"/>
    <w:pPr>
      <w:shd w:val="clear" w:color="auto" w:fill="FFFFFF"/>
      <w:spacing w:before="780" w:after="180" w:line="271" w:lineRule="exact"/>
      <w:ind w:hanging="320"/>
      <w:jc w:val="both"/>
    </w:pPr>
    <w:rPr>
      <w:rFonts w:ascii="Sylfaen" w:eastAsia="Sylfaen" w:hAnsi="Sylfaen" w:cs="Sylfaen"/>
      <w:color w:val="auto"/>
      <w:sz w:val="22"/>
      <w:szCs w:val="22"/>
      <w:lang w:eastAsia="en-US" w:bidi="ar-SA"/>
    </w:rPr>
  </w:style>
  <w:style w:type="paragraph" w:customStyle="1" w:styleId="32">
    <w:name w:val="Заголовок №3"/>
    <w:basedOn w:val="a"/>
    <w:link w:val="31"/>
    <w:rsid w:val="00BB6CAD"/>
    <w:pPr>
      <w:shd w:val="clear" w:color="auto" w:fill="FFFFFF"/>
      <w:spacing w:before="180" w:line="271" w:lineRule="exact"/>
      <w:outlineLvl w:val="2"/>
    </w:pPr>
    <w:rPr>
      <w:rFonts w:ascii="Sylfaen" w:eastAsia="Sylfaen" w:hAnsi="Sylfaen" w:cs="Sylfaen"/>
      <w:color w:val="auto"/>
      <w:sz w:val="20"/>
      <w:szCs w:val="20"/>
      <w:lang w:val="en-US" w:eastAsia="en-US" w:bidi="en-US"/>
    </w:rPr>
  </w:style>
  <w:style w:type="paragraph" w:customStyle="1" w:styleId="50">
    <w:name w:val="Основной текст (5)"/>
    <w:basedOn w:val="a"/>
    <w:link w:val="5"/>
    <w:rsid w:val="00BB6CAD"/>
    <w:pPr>
      <w:shd w:val="clear" w:color="auto" w:fill="FFFFFF"/>
      <w:spacing w:line="271" w:lineRule="exact"/>
      <w:ind w:hanging="320"/>
    </w:pPr>
    <w:rPr>
      <w:rFonts w:ascii="Sylfaen" w:eastAsia="Sylfaen" w:hAnsi="Sylfaen" w:cs="Sylfaen"/>
      <w:color w:val="auto"/>
      <w:sz w:val="20"/>
      <w:szCs w:val="20"/>
      <w:lang w:val="en-US" w:eastAsia="en-US" w:bidi="en-US"/>
    </w:rPr>
  </w:style>
  <w:style w:type="character" w:styleId="a9">
    <w:name w:val="Hyperlink"/>
    <w:basedOn w:val="a0"/>
    <w:uiPriority w:val="99"/>
    <w:rsid w:val="00BB6CAD"/>
    <w:rPr>
      <w:color w:val="0066CC"/>
      <w:u w:val="single"/>
    </w:rPr>
  </w:style>
  <w:style w:type="character" w:customStyle="1" w:styleId="ArialUnicodeMS16pt-1pt">
    <w:name w:val="Колонтитул + Arial Unicode MS;16 pt;Не курсив;Интервал -1 pt"/>
    <w:basedOn w:val="a3"/>
    <w:rsid w:val="00BB6CAD"/>
    <w:rPr>
      <w:rFonts w:ascii="Arial Unicode MS" w:eastAsia="Arial Unicode MS" w:hAnsi="Arial Unicode MS" w:cs="Arial Unicode MS"/>
      <w:color w:val="000000"/>
      <w:spacing w:val="-20"/>
      <w:w w:val="100"/>
      <w:position w:val="0"/>
      <w:sz w:val="32"/>
      <w:szCs w:val="32"/>
      <w:lang w:val="ru-RU" w:eastAsia="ru-RU" w:bidi="ru-RU"/>
    </w:rPr>
  </w:style>
  <w:style w:type="character" w:customStyle="1" w:styleId="Arial12pt">
    <w:name w:val="Колонтитул + Arial;12 pt;Не курсив"/>
    <w:basedOn w:val="a3"/>
    <w:rsid w:val="00BB6CAD"/>
    <w:rPr>
      <w:rFonts w:ascii="Arial" w:eastAsia="Arial" w:hAnsi="Arial" w:cs="Arial"/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ArialUnicodeMS22pt-1pt">
    <w:name w:val="Колонтитул + Arial Unicode MS;22 pt;Не курсив;Интервал -1 pt"/>
    <w:basedOn w:val="a3"/>
    <w:rsid w:val="00BB6CAD"/>
    <w:rPr>
      <w:rFonts w:ascii="Arial Unicode MS" w:eastAsia="Arial Unicode MS" w:hAnsi="Arial Unicode MS" w:cs="Arial Unicode MS"/>
      <w:color w:val="000000"/>
      <w:spacing w:val="-20"/>
      <w:w w:val="100"/>
      <w:position w:val="0"/>
      <w:sz w:val="44"/>
      <w:szCs w:val="44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BB6C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F2784F"/>
    <w:pPr>
      <w:widowControl/>
      <w:spacing w:line="276" w:lineRule="auto"/>
      <w:outlineLvl w:val="9"/>
    </w:pPr>
    <w:rPr>
      <w:lang w:eastAsia="en-US" w:bidi="ar-SA"/>
    </w:rPr>
  </w:style>
  <w:style w:type="paragraph" w:styleId="11">
    <w:name w:val="toc 1"/>
    <w:basedOn w:val="a"/>
    <w:next w:val="a"/>
    <w:autoRedefine/>
    <w:uiPriority w:val="39"/>
    <w:unhideWhenUsed/>
    <w:rsid w:val="00F2784F"/>
    <w:pPr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F2784F"/>
    <w:pPr>
      <w:spacing w:after="100"/>
      <w:ind w:left="480"/>
    </w:pPr>
  </w:style>
  <w:style w:type="paragraph" w:styleId="23">
    <w:name w:val="toc 2"/>
    <w:basedOn w:val="a"/>
    <w:next w:val="a"/>
    <w:autoRedefine/>
    <w:uiPriority w:val="39"/>
    <w:unhideWhenUsed/>
    <w:rsid w:val="00F2784F"/>
    <w:pPr>
      <w:spacing w:after="100"/>
      <w:ind w:left="240"/>
    </w:pPr>
  </w:style>
  <w:style w:type="paragraph" w:styleId="ab">
    <w:name w:val="Balloon Text"/>
    <w:basedOn w:val="a"/>
    <w:link w:val="ac"/>
    <w:uiPriority w:val="99"/>
    <w:semiHidden/>
    <w:unhideWhenUsed/>
    <w:rsid w:val="00F2784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2784F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d">
    <w:name w:val="No Spacing"/>
    <w:link w:val="ae"/>
    <w:uiPriority w:val="1"/>
    <w:qFormat/>
    <w:rsid w:val="00713B0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713B00"/>
    <w:rPr>
      <w:rFonts w:eastAsiaTheme="minorEastAsia"/>
    </w:rPr>
  </w:style>
  <w:style w:type="character" w:customStyle="1" w:styleId="24">
    <w:name w:val="Заголовок №2_"/>
    <w:basedOn w:val="a0"/>
    <w:link w:val="25"/>
    <w:rsid w:val="00007B3D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paragraph" w:customStyle="1" w:styleId="25">
    <w:name w:val="Заголовок №2"/>
    <w:basedOn w:val="a"/>
    <w:link w:val="24"/>
    <w:rsid w:val="00007B3D"/>
    <w:pPr>
      <w:shd w:val="clear" w:color="auto" w:fill="FFFFFF"/>
      <w:spacing w:before="360" w:after="540" w:line="0" w:lineRule="atLeast"/>
      <w:jc w:val="both"/>
      <w:outlineLvl w:val="1"/>
    </w:pPr>
    <w:rPr>
      <w:rFonts w:ascii="Arial" w:eastAsia="Arial" w:hAnsi="Arial" w:cs="Arial"/>
      <w:b/>
      <w:bCs/>
      <w:color w:val="auto"/>
      <w:sz w:val="26"/>
      <w:szCs w:val="26"/>
      <w:lang w:eastAsia="en-US" w:bidi="ar-SA"/>
    </w:rPr>
  </w:style>
  <w:style w:type="character" w:customStyle="1" w:styleId="12">
    <w:name w:val="Заголовок №1_"/>
    <w:basedOn w:val="a0"/>
    <w:link w:val="13"/>
    <w:rsid w:val="00497AAB"/>
    <w:rPr>
      <w:sz w:val="34"/>
      <w:szCs w:val="34"/>
      <w:shd w:val="clear" w:color="auto" w:fill="FFFFFF"/>
    </w:rPr>
  </w:style>
  <w:style w:type="paragraph" w:customStyle="1" w:styleId="13">
    <w:name w:val="Заголовок №1"/>
    <w:basedOn w:val="a"/>
    <w:link w:val="12"/>
    <w:rsid w:val="00497AAB"/>
    <w:pPr>
      <w:shd w:val="clear" w:color="auto" w:fill="FFFFFF"/>
      <w:spacing w:after="720" w:line="0" w:lineRule="atLeast"/>
      <w:ind w:hanging="540"/>
      <w:outlineLvl w:val="0"/>
    </w:pPr>
    <w:rPr>
      <w:rFonts w:asciiTheme="minorHAnsi" w:eastAsiaTheme="minorHAnsi" w:hAnsiTheme="minorHAnsi" w:cstheme="minorBidi"/>
      <w:color w:val="auto"/>
      <w:sz w:val="34"/>
      <w:szCs w:val="34"/>
      <w:lang w:eastAsia="en-US" w:bidi="ar-SA"/>
    </w:rPr>
  </w:style>
  <w:style w:type="character" w:customStyle="1" w:styleId="511pt">
    <w:name w:val="Основной текст (5) + 11 pt"/>
    <w:basedOn w:val="5"/>
    <w:rsid w:val="00497AAB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97AAB"/>
    <w:rPr>
      <w:rFonts w:ascii="Courier New" w:eastAsia="Courier New" w:hAnsi="Courier New" w:cs="Courier New"/>
      <w:b/>
      <w:bCs/>
      <w:sz w:val="17"/>
      <w:szCs w:val="17"/>
      <w:shd w:val="clear" w:color="auto" w:fill="FFFFFF"/>
      <w:lang w:val="en-US" w:bidi="en-US"/>
    </w:rPr>
  </w:style>
  <w:style w:type="character" w:customStyle="1" w:styleId="320">
    <w:name w:val="Заголовок №3 (2)_"/>
    <w:basedOn w:val="a0"/>
    <w:link w:val="321"/>
    <w:rsid w:val="00497AAB"/>
    <w:rPr>
      <w:rFonts w:ascii="Sylfaen" w:eastAsia="Sylfaen" w:hAnsi="Sylfaen" w:cs="Sylfaen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497AAB"/>
    <w:pPr>
      <w:shd w:val="clear" w:color="auto" w:fill="FFFFFF"/>
      <w:spacing w:after="60" w:line="360" w:lineRule="exact"/>
    </w:pPr>
    <w:rPr>
      <w:rFonts w:ascii="Courier New" w:eastAsia="Courier New" w:hAnsi="Courier New" w:cs="Courier New"/>
      <w:b/>
      <w:bCs/>
      <w:color w:val="auto"/>
      <w:sz w:val="17"/>
      <w:szCs w:val="17"/>
      <w:lang w:val="en-US" w:eastAsia="en-US" w:bidi="en-US"/>
    </w:rPr>
  </w:style>
  <w:style w:type="paragraph" w:customStyle="1" w:styleId="321">
    <w:name w:val="Заголовок №3 (2)"/>
    <w:basedOn w:val="a"/>
    <w:link w:val="320"/>
    <w:rsid w:val="00497AAB"/>
    <w:pPr>
      <w:shd w:val="clear" w:color="auto" w:fill="FFFFFF"/>
      <w:spacing w:before="180" w:line="0" w:lineRule="atLeast"/>
      <w:ind w:firstLine="260"/>
      <w:outlineLvl w:val="2"/>
    </w:pPr>
    <w:rPr>
      <w:rFonts w:ascii="Sylfaen" w:eastAsia="Sylfaen" w:hAnsi="Sylfaen" w:cs="Sylfaen"/>
      <w:b/>
      <w:bCs/>
      <w:color w:val="auto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lissicatest.lissi.lan/cgi-bin/pki/ca/ca?cmd=getParams;GET_PARAMS_CMD=genCACert;xsrf_protection_token=79328b30a4fb57ea0488c45093614d8c7cd749c7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rganization2.ru/pub/crl/cacrl.cr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lissicatest.lissi.lan/cgi-bin/pki/ca/ca?cmd=getParams;GET_PARAMS_CMD=genCAReq;xsrf_protection_token=79328b30a4fb57ea0488c45093614d8c7cd749c7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rganization.ru/pub/crl/cacrl.crl" TargetMode="External"/><Relationship Id="rId24" Type="http://schemas.openxmlformats.org/officeDocument/2006/relationships/image" Target="media/image11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243AF"/>
    <w:rsid w:val="00E870DA"/>
    <w:rsid w:val="00F24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FDE618544394EA89D67A3385340629D">
    <w:name w:val="2FDE618544394EA89D67A3385340629D"/>
    <w:rsid w:val="00F243AF"/>
  </w:style>
  <w:style w:type="paragraph" w:customStyle="1" w:styleId="07E9AAC98A85450B8BA8F777B5A97072">
    <w:name w:val="07E9AAC98A85450B8BA8F777B5A97072"/>
    <w:rsid w:val="00F243AF"/>
  </w:style>
  <w:style w:type="paragraph" w:customStyle="1" w:styleId="7A2B9748231B44E09FA860F1B115D49D">
    <w:name w:val="7A2B9748231B44E09FA860F1B115D49D"/>
    <w:rsid w:val="00F243AF"/>
  </w:style>
  <w:style w:type="paragraph" w:customStyle="1" w:styleId="1154C3EF0AA541F8AA7E888A4CB0C94E">
    <w:name w:val="1154C3EF0AA541F8AA7E888A4CB0C94E"/>
    <w:rsid w:val="00F243AF"/>
  </w:style>
  <w:style w:type="paragraph" w:customStyle="1" w:styleId="F34AB273FA8640AA9591DB91D696A99D">
    <w:name w:val="F34AB273FA8640AA9591DB91D696A99D"/>
    <w:rsid w:val="00F243AF"/>
  </w:style>
  <w:style w:type="paragraph" w:customStyle="1" w:styleId="123DB305EA8A4E62B38F24DA052817C6">
    <w:name w:val="123DB305EA8A4E62B38F24DA052817C6"/>
    <w:rsid w:val="00F243AF"/>
  </w:style>
  <w:style w:type="paragraph" w:customStyle="1" w:styleId="D20B1284F7394CEBB755790E184790D3">
    <w:name w:val="D20B1284F7394CEBB755790E184790D3"/>
    <w:rsid w:val="00F243AF"/>
  </w:style>
  <w:style w:type="paragraph" w:customStyle="1" w:styleId="84B30B598D154787A2E78FD0058D5FF5">
    <w:name w:val="84B30B598D154787A2E78FD0058D5FF5"/>
    <w:rsid w:val="00F243AF"/>
  </w:style>
  <w:style w:type="paragraph" w:customStyle="1" w:styleId="9BFC2A363E8B4F3992910E847700F63D">
    <w:name w:val="9BFC2A363E8B4F3992910E847700F63D"/>
    <w:rsid w:val="00F243AF"/>
  </w:style>
  <w:style w:type="paragraph" w:customStyle="1" w:styleId="1920555A4A2A4A3CB0171E7ED7131647">
    <w:name w:val="1920555A4A2A4A3CB0171E7ED7131647"/>
    <w:rsid w:val="00F243A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D1051-2736-4029-B1CB-5CC52FA33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7653</TotalTime>
  <Pages>13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yorlov</dc:creator>
  <cp:lastModifiedBy>yorlov</cp:lastModifiedBy>
  <cp:revision>14</cp:revision>
  <dcterms:created xsi:type="dcterms:W3CDTF">2018-01-16T14:58:00Z</dcterms:created>
  <dcterms:modified xsi:type="dcterms:W3CDTF">2018-01-22T14:43:00Z</dcterms:modified>
</cp:coreProperties>
</file>